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1D3618" w:rsidRPr="001D3618" w:rsidTr="001D3618">
        <w:tc>
          <w:tcPr>
            <w:tcW w:w="0" w:type="auto"/>
            <w:tcBorders>
              <w:top w:val="single" w:sz="2" w:space="0" w:color="auto"/>
              <w:left w:val="single" w:sz="2" w:space="0" w:color="auto"/>
              <w:bottom w:val="single" w:sz="2" w:space="0" w:color="auto"/>
              <w:right w:val="single" w:sz="2" w:space="0" w:color="auto"/>
            </w:tcBorders>
            <w:hideMark/>
          </w:tcPr>
          <w:p w:rsidR="001D3618" w:rsidRPr="001D3618" w:rsidRDefault="001D3618" w:rsidP="001D3618">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noProof/>
                <w:sz w:val="24"/>
                <w:szCs w:val="24"/>
                <w:lang w:eastAsia="ru-RU"/>
              </w:rPr>
              <w:drawing>
                <wp:inline distT="0" distB="0" distL="0" distR="0" wp14:anchorId="7FA65F12" wp14:editId="2C9A1F9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D3618" w:rsidRPr="001D3618" w:rsidTr="001D3618">
        <w:tc>
          <w:tcPr>
            <w:tcW w:w="0" w:type="auto"/>
            <w:tcBorders>
              <w:top w:val="single" w:sz="2" w:space="0" w:color="auto"/>
              <w:left w:val="single" w:sz="2" w:space="0" w:color="auto"/>
              <w:bottom w:val="single" w:sz="2" w:space="0" w:color="auto"/>
              <w:right w:val="single" w:sz="2" w:space="0" w:color="auto"/>
            </w:tcBorders>
            <w:hideMark/>
          </w:tcPr>
          <w:p w:rsidR="001D3618" w:rsidRPr="001D3618" w:rsidRDefault="001D3618" w:rsidP="001D3618">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1D3618" w:rsidRPr="001D3618" w:rsidRDefault="001D3618" w:rsidP="001D361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1D3618">
        <w:rPr>
          <w:rFonts w:ascii="Times New Roman" w:eastAsia="Times New Roman" w:hAnsi="Times New Roman" w:cs="Times New Roman"/>
          <w:b/>
          <w:bCs/>
          <w:color w:val="000000"/>
          <w:sz w:val="32"/>
          <w:szCs w:val="32"/>
          <w:bdr w:val="none" w:sz="0" w:space="0" w:color="auto" w:frame="1"/>
          <w:lang w:eastAsia="ru-RU"/>
        </w:rPr>
        <w:t>Про запобігання та протидію домашньому насильству</w:t>
      </w:r>
    </w:p>
    <w:p w:rsidR="001D3618" w:rsidRPr="001D3618" w:rsidRDefault="001D3618" w:rsidP="001D361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748"/>
      <w:bookmarkEnd w:id="1"/>
      <w:r w:rsidRPr="001D3618">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2018, № 5, ст.35)</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4"/>
      <w:bookmarkEnd w:id="2"/>
      <w:r w:rsidRPr="001D3618">
        <w:rPr>
          <w:rFonts w:ascii="Times New Roman" w:eastAsia="Times New Roman" w:hAnsi="Times New Roman" w:cs="Times New Roman"/>
          <w:color w:val="000000"/>
          <w:sz w:val="24"/>
          <w:szCs w:val="24"/>
          <w:lang w:eastAsia="ru-RU"/>
        </w:rPr>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1D3618" w:rsidRPr="001D3618" w:rsidRDefault="001D3618" w:rsidP="001D361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 w:name="n5"/>
      <w:bookmarkEnd w:id="3"/>
      <w:r w:rsidRPr="001D3618">
        <w:rPr>
          <w:rFonts w:ascii="Times New Roman" w:eastAsia="Times New Roman" w:hAnsi="Times New Roman" w:cs="Times New Roman"/>
          <w:b/>
          <w:bCs/>
          <w:color w:val="000000"/>
          <w:sz w:val="28"/>
          <w:szCs w:val="28"/>
          <w:bdr w:val="none" w:sz="0" w:space="0" w:color="auto" w:frame="1"/>
          <w:lang w:eastAsia="ru-RU"/>
        </w:rPr>
        <w:t>Розділ I </w:t>
      </w:r>
      <w:r w:rsidRPr="001D3618">
        <w:rPr>
          <w:rFonts w:ascii="Times New Roman" w:eastAsia="Times New Roman" w:hAnsi="Times New Roman" w:cs="Times New Roman"/>
          <w:color w:val="000000"/>
          <w:sz w:val="24"/>
          <w:szCs w:val="24"/>
          <w:lang w:eastAsia="ru-RU"/>
        </w:rPr>
        <w:br/>
      </w:r>
      <w:r w:rsidRPr="001D3618">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1D3618">
        <w:rPr>
          <w:rFonts w:ascii="Times New Roman" w:eastAsia="Times New Roman" w:hAnsi="Times New Roman" w:cs="Times New Roman"/>
          <w:b/>
          <w:bCs/>
          <w:color w:val="000000"/>
          <w:sz w:val="24"/>
          <w:szCs w:val="24"/>
          <w:bdr w:val="none" w:sz="0" w:space="0" w:color="auto" w:frame="1"/>
          <w:lang w:eastAsia="ru-RU"/>
        </w:rPr>
        <w:t>Стаття 1.</w:t>
      </w:r>
      <w:r w:rsidRPr="001D3618">
        <w:rPr>
          <w:rFonts w:ascii="Times New Roman" w:eastAsia="Times New Roman" w:hAnsi="Times New Roman" w:cs="Times New Roman"/>
          <w:color w:val="000000"/>
          <w:sz w:val="24"/>
          <w:szCs w:val="24"/>
          <w:lang w:eastAsia="ru-RU"/>
        </w:rPr>
        <w:t> Визначення термінів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1D3618">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1D3618">
        <w:rPr>
          <w:rFonts w:ascii="Times New Roman" w:eastAsia="Times New Roman" w:hAnsi="Times New Roman" w:cs="Times New Roman"/>
          <w:color w:val="000000"/>
          <w:sz w:val="24"/>
          <w:szCs w:val="24"/>
          <w:lang w:eastAsia="ru-RU"/>
        </w:rPr>
        <w:t>1) дитина-кривдник - особа, яка не досягла 18 років та вчинила домашнє насильство у будь-якій формі;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1D3618">
        <w:rPr>
          <w:rFonts w:ascii="Times New Roman" w:eastAsia="Times New Roman" w:hAnsi="Times New Roman" w:cs="Times New Roman"/>
          <w:color w:val="000000"/>
          <w:sz w:val="24"/>
          <w:szCs w:val="24"/>
          <w:lang w:eastAsia="ru-RU"/>
        </w:rPr>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1D3618">
        <w:rPr>
          <w:rFonts w:ascii="Times New Roman" w:eastAsia="Times New Roman" w:hAnsi="Times New Roman" w:cs="Times New Roman"/>
          <w:color w:val="000000"/>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1D3618">
        <w:rPr>
          <w:rFonts w:ascii="Times New Roman" w:eastAsia="Times New Roman" w:hAnsi="Times New Roman" w:cs="Times New Roman"/>
          <w:color w:val="000000"/>
          <w:sz w:val="24"/>
          <w:szCs w:val="24"/>
          <w:lang w:eastAsia="ru-RU"/>
        </w:rPr>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1D3618">
        <w:rPr>
          <w:rFonts w:ascii="Times New Roman" w:eastAsia="Times New Roman" w:hAnsi="Times New Roman" w:cs="Times New Roman"/>
          <w:color w:val="000000"/>
          <w:sz w:val="24"/>
          <w:szCs w:val="24"/>
          <w:lang w:eastAsia="ru-RU"/>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1D3618">
        <w:rPr>
          <w:rFonts w:ascii="Times New Roman" w:eastAsia="Times New Roman" w:hAnsi="Times New Roman" w:cs="Times New Roman"/>
          <w:color w:val="000000"/>
          <w:sz w:val="24"/>
          <w:szCs w:val="24"/>
          <w:lang w:eastAsia="ru-RU"/>
        </w:rPr>
        <w:t>6) кривдник - особа, яка вчинила домашнє насильство у будь-якій формі;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1D3618">
        <w:rPr>
          <w:rFonts w:ascii="Times New Roman" w:eastAsia="Times New Roman" w:hAnsi="Times New Roman" w:cs="Times New Roman"/>
          <w:color w:val="000000"/>
          <w:sz w:val="24"/>
          <w:szCs w:val="24"/>
          <w:lang w:eastAsia="ru-RU"/>
        </w:rPr>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1D3618">
        <w:rPr>
          <w:rFonts w:ascii="Times New Roman" w:eastAsia="Times New Roman" w:hAnsi="Times New Roman" w:cs="Times New Roman"/>
          <w:color w:val="000000"/>
          <w:sz w:val="24"/>
          <w:szCs w:val="24"/>
          <w:lang w:eastAsia="ru-RU"/>
        </w:rPr>
        <w:t>8) особа, яка постраждала від домашнього насильства (далі - постраждала особа), - особа, яка зазнала домашнього насильства у будь-якій формі;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1D3618">
        <w:rPr>
          <w:rFonts w:ascii="Times New Roman" w:eastAsia="Times New Roman" w:hAnsi="Times New Roman" w:cs="Times New Roman"/>
          <w:color w:val="000000"/>
          <w:sz w:val="24"/>
          <w:szCs w:val="24"/>
          <w:lang w:eastAsia="ru-RU"/>
        </w:rPr>
        <w:lastRenderedPageBreak/>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1D3618">
        <w:rPr>
          <w:rFonts w:ascii="Times New Roman" w:eastAsia="Times New Roman" w:hAnsi="Times New Roman" w:cs="Times New Roman"/>
          <w:color w:val="000000"/>
          <w:sz w:val="24"/>
          <w:szCs w:val="24"/>
          <w:lang w:eastAsia="ru-RU"/>
        </w:rPr>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1D3618">
        <w:rPr>
          <w:rFonts w:ascii="Times New Roman" w:eastAsia="Times New Roman" w:hAnsi="Times New Roman" w:cs="Times New Roman"/>
          <w:color w:val="000000"/>
          <w:sz w:val="24"/>
          <w:szCs w:val="24"/>
          <w:lang w:eastAsia="ru-RU"/>
        </w:rPr>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1D3618">
        <w:rPr>
          <w:rFonts w:ascii="Times New Roman" w:eastAsia="Times New Roman" w:hAnsi="Times New Roman" w:cs="Times New Roman"/>
          <w:color w:val="000000"/>
          <w:sz w:val="24"/>
          <w:szCs w:val="24"/>
          <w:lang w:eastAsia="ru-RU"/>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1D3618">
        <w:rPr>
          <w:rFonts w:ascii="Times New Roman" w:eastAsia="Times New Roman" w:hAnsi="Times New Roman" w:cs="Times New Roman"/>
          <w:color w:val="000000"/>
          <w:sz w:val="24"/>
          <w:szCs w:val="24"/>
          <w:lang w:eastAsia="ru-RU"/>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1D3618">
        <w:rPr>
          <w:rFonts w:ascii="Times New Roman" w:eastAsia="Times New Roman" w:hAnsi="Times New Roman" w:cs="Times New Roman"/>
          <w:color w:val="000000"/>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1D3618">
        <w:rPr>
          <w:rFonts w:ascii="Times New Roman" w:eastAsia="Times New Roman" w:hAnsi="Times New Roman" w:cs="Times New Roman"/>
          <w:color w:val="000000"/>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1D3618">
        <w:rPr>
          <w:rFonts w:ascii="Times New Roman" w:eastAsia="Times New Roman" w:hAnsi="Times New Roman" w:cs="Times New Roman"/>
          <w:color w:val="000000"/>
          <w:sz w:val="24"/>
          <w:szCs w:val="24"/>
          <w:lang w:eastAsia="ru-RU"/>
        </w:rPr>
        <w:t>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1D3618">
        <w:rPr>
          <w:rFonts w:ascii="Times New Roman" w:eastAsia="Times New Roman" w:hAnsi="Times New Roman" w:cs="Times New Roman"/>
          <w:color w:val="000000"/>
          <w:sz w:val="24"/>
          <w:szCs w:val="24"/>
          <w:lang w:eastAsia="ru-RU"/>
        </w:rPr>
        <w:t>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1D3618">
        <w:rPr>
          <w:rFonts w:ascii="Times New Roman" w:eastAsia="Times New Roman" w:hAnsi="Times New Roman" w:cs="Times New Roman"/>
          <w:b/>
          <w:bCs/>
          <w:color w:val="000000"/>
          <w:sz w:val="24"/>
          <w:szCs w:val="24"/>
          <w:bdr w:val="none" w:sz="0" w:space="0" w:color="auto" w:frame="1"/>
          <w:lang w:eastAsia="ru-RU"/>
        </w:rPr>
        <w:t>Стаття 2. </w:t>
      </w:r>
      <w:r w:rsidRPr="001D3618">
        <w:rPr>
          <w:rFonts w:ascii="Times New Roman" w:eastAsia="Times New Roman" w:hAnsi="Times New Roman" w:cs="Times New Roman"/>
          <w:color w:val="000000"/>
          <w:sz w:val="24"/>
          <w:szCs w:val="24"/>
          <w:lang w:eastAsia="ru-RU"/>
        </w:rPr>
        <w:t>Законодавство про запобігання та протидію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1D3618">
        <w:rPr>
          <w:rFonts w:ascii="Times New Roman" w:eastAsia="Times New Roman" w:hAnsi="Times New Roman" w:cs="Times New Roman"/>
          <w:color w:val="000000"/>
          <w:sz w:val="24"/>
          <w:szCs w:val="24"/>
          <w:lang w:eastAsia="ru-RU"/>
        </w:rPr>
        <w:t>1. Законодавство про запобігання та протидію домашньому насильству складається з </w:t>
      </w:r>
      <w:hyperlink r:id="rId6" w:tgtFrame="_blank" w:history="1">
        <w:r w:rsidRPr="001D3618">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1D3618">
        <w:rPr>
          <w:rFonts w:ascii="Times New Roman" w:eastAsia="Times New Roman" w:hAnsi="Times New Roman" w:cs="Times New Roman"/>
          <w:color w:val="000000"/>
          <w:sz w:val="24"/>
          <w:szCs w:val="24"/>
          <w:lang w:eastAsia="ru-RU"/>
        </w:rPr>
        <w:t xml:space="preserve">, міжнародних договорів, згоду на обов’язковість яких надано </w:t>
      </w:r>
      <w:r w:rsidRPr="001D3618">
        <w:rPr>
          <w:rFonts w:ascii="Times New Roman" w:eastAsia="Times New Roman" w:hAnsi="Times New Roman" w:cs="Times New Roman"/>
          <w:color w:val="000000"/>
          <w:sz w:val="24"/>
          <w:szCs w:val="24"/>
          <w:lang w:eastAsia="ru-RU"/>
        </w:rPr>
        <w:lastRenderedPageBreak/>
        <w:t>Верховною Радою України, цього Закону та інших нормативно-правових актів щодо недопущення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1D3618">
        <w:rPr>
          <w:rFonts w:ascii="Times New Roman" w:eastAsia="Times New Roman" w:hAnsi="Times New Roman" w:cs="Times New Roman"/>
          <w:b/>
          <w:bCs/>
          <w:color w:val="000000"/>
          <w:sz w:val="24"/>
          <w:szCs w:val="24"/>
          <w:bdr w:val="none" w:sz="0" w:space="0" w:color="auto" w:frame="1"/>
          <w:lang w:eastAsia="ru-RU"/>
        </w:rPr>
        <w:t>Стаття 3. </w:t>
      </w:r>
      <w:r w:rsidRPr="001D3618">
        <w:rPr>
          <w:rFonts w:ascii="Times New Roman" w:eastAsia="Times New Roman" w:hAnsi="Times New Roman" w:cs="Times New Roman"/>
          <w:color w:val="000000"/>
          <w:sz w:val="24"/>
          <w:szCs w:val="24"/>
          <w:lang w:eastAsia="ru-RU"/>
        </w:rPr>
        <w:t>Сфера дії законодавства про запобігання та протидію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1D3618">
        <w:rPr>
          <w:rFonts w:ascii="Times New Roman" w:eastAsia="Times New Roman" w:hAnsi="Times New Roman" w:cs="Times New Roman"/>
          <w:color w:val="000000"/>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1D3618">
        <w:rPr>
          <w:rFonts w:ascii="Times New Roman" w:eastAsia="Times New Roman" w:hAnsi="Times New Roman" w:cs="Times New Roman"/>
          <w:color w:val="000000"/>
          <w:sz w:val="24"/>
          <w:szCs w:val="24"/>
          <w:lang w:eastAsia="ru-RU"/>
        </w:rPr>
        <w:t>2. Дія законодавства про запобігання та протидію домашньому насильству незалежно від факту спільного проживання поширюється на таких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1D3618">
        <w:rPr>
          <w:rFonts w:ascii="Times New Roman" w:eastAsia="Times New Roman" w:hAnsi="Times New Roman" w:cs="Times New Roman"/>
          <w:color w:val="000000"/>
          <w:sz w:val="24"/>
          <w:szCs w:val="24"/>
          <w:lang w:eastAsia="ru-RU"/>
        </w:rPr>
        <w:t>1) подружжя;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1D3618">
        <w:rPr>
          <w:rFonts w:ascii="Times New Roman" w:eastAsia="Times New Roman" w:hAnsi="Times New Roman" w:cs="Times New Roman"/>
          <w:color w:val="000000"/>
          <w:sz w:val="24"/>
          <w:szCs w:val="24"/>
          <w:lang w:eastAsia="ru-RU"/>
        </w:rPr>
        <w:t>2) колишнє подружжя;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1D3618">
        <w:rPr>
          <w:rFonts w:ascii="Times New Roman" w:eastAsia="Times New Roman" w:hAnsi="Times New Roman" w:cs="Times New Roman"/>
          <w:color w:val="000000"/>
          <w:sz w:val="24"/>
          <w:szCs w:val="24"/>
          <w:lang w:eastAsia="ru-RU"/>
        </w:rPr>
        <w:t>3) наречені;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1D3618">
        <w:rPr>
          <w:rFonts w:ascii="Times New Roman" w:eastAsia="Times New Roman" w:hAnsi="Times New Roman" w:cs="Times New Roman"/>
          <w:color w:val="000000"/>
          <w:sz w:val="24"/>
          <w:szCs w:val="24"/>
          <w:lang w:eastAsia="ru-RU"/>
        </w:rPr>
        <w:t>4) мати (батько) або діти одного з подружжя (колишнього подружжя) та інший з подружжя (колишнього подружжя);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1D3618">
        <w:rPr>
          <w:rFonts w:ascii="Times New Roman" w:eastAsia="Times New Roman" w:hAnsi="Times New Roman" w:cs="Times New Roman"/>
          <w:color w:val="000000"/>
          <w:sz w:val="24"/>
          <w:szCs w:val="24"/>
          <w:lang w:eastAsia="ru-RU"/>
        </w:rPr>
        <w:t>5) особи, які спільно проживають (проживали) однією сім’єю, але не перебувають (не перебували) у шлюбі між собою, їхні батьки та діти;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1D3618">
        <w:rPr>
          <w:rFonts w:ascii="Times New Roman" w:eastAsia="Times New Roman" w:hAnsi="Times New Roman" w:cs="Times New Roman"/>
          <w:color w:val="000000"/>
          <w:sz w:val="24"/>
          <w:szCs w:val="24"/>
          <w:lang w:eastAsia="ru-RU"/>
        </w:rPr>
        <w:t>6) особи, які мають спільну дитину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1D3618">
        <w:rPr>
          <w:rFonts w:ascii="Times New Roman" w:eastAsia="Times New Roman" w:hAnsi="Times New Roman" w:cs="Times New Roman"/>
          <w:color w:val="000000"/>
          <w:sz w:val="24"/>
          <w:szCs w:val="24"/>
          <w:lang w:eastAsia="ru-RU"/>
        </w:rPr>
        <w:t>7) батьки (мати, батько) і дитина (діти);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1D3618">
        <w:rPr>
          <w:rFonts w:ascii="Times New Roman" w:eastAsia="Times New Roman" w:hAnsi="Times New Roman" w:cs="Times New Roman"/>
          <w:color w:val="000000"/>
          <w:sz w:val="24"/>
          <w:szCs w:val="24"/>
          <w:lang w:eastAsia="ru-RU"/>
        </w:rPr>
        <w:t>8) дід (баба) та онук (онука);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1D3618">
        <w:rPr>
          <w:rFonts w:ascii="Times New Roman" w:eastAsia="Times New Roman" w:hAnsi="Times New Roman" w:cs="Times New Roman"/>
          <w:color w:val="000000"/>
          <w:sz w:val="24"/>
          <w:szCs w:val="24"/>
          <w:lang w:eastAsia="ru-RU"/>
        </w:rPr>
        <w:t>9) прадід (прабаба) та правнук (правнучка);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1D3618">
        <w:rPr>
          <w:rFonts w:ascii="Times New Roman" w:eastAsia="Times New Roman" w:hAnsi="Times New Roman" w:cs="Times New Roman"/>
          <w:color w:val="000000"/>
          <w:sz w:val="24"/>
          <w:szCs w:val="24"/>
          <w:lang w:eastAsia="ru-RU"/>
        </w:rPr>
        <w:t>10) вітчим (мачуха) та пасинок (падчерка);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1D3618">
        <w:rPr>
          <w:rFonts w:ascii="Times New Roman" w:eastAsia="Times New Roman" w:hAnsi="Times New Roman" w:cs="Times New Roman"/>
          <w:color w:val="000000"/>
          <w:sz w:val="24"/>
          <w:szCs w:val="24"/>
          <w:lang w:eastAsia="ru-RU"/>
        </w:rPr>
        <w:t>11) рідні брати і сестри;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1D3618">
        <w:rPr>
          <w:rFonts w:ascii="Times New Roman" w:eastAsia="Times New Roman" w:hAnsi="Times New Roman" w:cs="Times New Roman"/>
          <w:color w:val="000000"/>
          <w:sz w:val="24"/>
          <w:szCs w:val="24"/>
          <w:lang w:eastAsia="ru-RU"/>
        </w:rPr>
        <w:t>12) інші родичі: дядько (тітка) та племінник (племінниця), двоюрідні брати і сестри, двоюрідний дід (баба) та двоюрідний онук (онука);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1D3618">
        <w:rPr>
          <w:rFonts w:ascii="Times New Roman" w:eastAsia="Times New Roman" w:hAnsi="Times New Roman" w:cs="Times New Roman"/>
          <w:color w:val="000000"/>
          <w:sz w:val="24"/>
          <w:szCs w:val="24"/>
          <w:lang w:eastAsia="ru-RU"/>
        </w:rPr>
        <w:t>13) діти подружжя, колишнього подружжя, наречених, осіб, які мають спільну дитину (дітей), які не є спільними або всиновленими;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1D3618">
        <w:rPr>
          <w:rFonts w:ascii="Times New Roman" w:eastAsia="Times New Roman" w:hAnsi="Times New Roman" w:cs="Times New Roman"/>
          <w:color w:val="000000"/>
          <w:sz w:val="24"/>
          <w:szCs w:val="24"/>
          <w:lang w:eastAsia="ru-RU"/>
        </w:rPr>
        <w:t>14) опікуни, піклувальники, їхні діти та особи, які перебувають (перебували) під опікою, піклуванням;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1D3618">
        <w:rPr>
          <w:rFonts w:ascii="Times New Roman" w:eastAsia="Times New Roman" w:hAnsi="Times New Roman" w:cs="Times New Roman"/>
          <w:color w:val="000000"/>
          <w:sz w:val="24"/>
          <w:szCs w:val="24"/>
          <w:lang w:eastAsia="ru-RU"/>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1D3618">
        <w:rPr>
          <w:rFonts w:ascii="Times New Roman" w:eastAsia="Times New Roman" w:hAnsi="Times New Roman" w:cs="Times New Roman"/>
          <w:color w:val="000000"/>
          <w:sz w:val="24"/>
          <w:szCs w:val="24"/>
          <w:lang w:eastAsia="ru-RU"/>
        </w:rPr>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1D3618">
        <w:rPr>
          <w:rFonts w:ascii="Times New Roman" w:eastAsia="Times New Roman" w:hAnsi="Times New Roman" w:cs="Times New Roman"/>
          <w:b/>
          <w:bCs/>
          <w:color w:val="000000"/>
          <w:sz w:val="24"/>
          <w:szCs w:val="24"/>
          <w:bdr w:val="none" w:sz="0" w:space="0" w:color="auto" w:frame="1"/>
          <w:lang w:eastAsia="ru-RU"/>
        </w:rPr>
        <w:t>Стаття 4. </w:t>
      </w:r>
      <w:r w:rsidRPr="001D3618">
        <w:rPr>
          <w:rFonts w:ascii="Times New Roman" w:eastAsia="Times New Roman" w:hAnsi="Times New Roman" w:cs="Times New Roman"/>
          <w:color w:val="000000"/>
          <w:sz w:val="24"/>
          <w:szCs w:val="24"/>
          <w:lang w:eastAsia="ru-RU"/>
        </w:rPr>
        <w:t>Основні засади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1D3618">
        <w:rPr>
          <w:rFonts w:ascii="Times New Roman" w:eastAsia="Times New Roman" w:hAnsi="Times New Roman" w:cs="Times New Roman"/>
          <w:color w:val="000000"/>
          <w:sz w:val="24"/>
          <w:szCs w:val="24"/>
          <w:lang w:eastAsia="ru-RU"/>
        </w:rPr>
        <w:t>1. Діяльність, спрямована на запобігання та протидію домашньому насильству, ґрунтується на таких засадах: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1D3618">
        <w:rPr>
          <w:rFonts w:ascii="Times New Roman" w:eastAsia="Times New Roman" w:hAnsi="Times New Roman" w:cs="Times New Roman"/>
          <w:color w:val="000000"/>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1D3618">
        <w:rPr>
          <w:rFonts w:ascii="Times New Roman" w:eastAsia="Times New Roman" w:hAnsi="Times New Roman" w:cs="Times New Roman"/>
          <w:color w:val="000000"/>
          <w:sz w:val="24"/>
          <w:szCs w:val="24"/>
          <w:lang w:eastAsia="ru-RU"/>
        </w:rPr>
        <w:t>2) належна увага до кожного факту домашнього насильства під час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1D3618">
        <w:rPr>
          <w:rFonts w:ascii="Times New Roman" w:eastAsia="Times New Roman" w:hAnsi="Times New Roman" w:cs="Times New Roman"/>
          <w:color w:val="000000"/>
          <w:sz w:val="24"/>
          <w:szCs w:val="24"/>
          <w:lang w:eastAsia="ru-RU"/>
        </w:rPr>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1D3618">
        <w:rPr>
          <w:rFonts w:ascii="Times New Roman" w:eastAsia="Times New Roman" w:hAnsi="Times New Roman" w:cs="Times New Roman"/>
          <w:color w:val="000000"/>
          <w:sz w:val="24"/>
          <w:szCs w:val="24"/>
          <w:lang w:eastAsia="ru-RU"/>
        </w:rPr>
        <w:t>4) визнання суспільної небезпеки домашнього насильства та забезпечення нетерпимого ставлення до будь-яких проявів домашнього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1D3618">
        <w:rPr>
          <w:rFonts w:ascii="Times New Roman" w:eastAsia="Times New Roman" w:hAnsi="Times New Roman" w:cs="Times New Roman"/>
          <w:color w:val="000000"/>
          <w:sz w:val="24"/>
          <w:szCs w:val="24"/>
          <w:lang w:eastAsia="ru-RU"/>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1D3618">
        <w:rPr>
          <w:rFonts w:ascii="Times New Roman" w:eastAsia="Times New Roman" w:hAnsi="Times New Roman" w:cs="Times New Roman"/>
          <w:color w:val="000000"/>
          <w:sz w:val="24"/>
          <w:szCs w:val="24"/>
          <w:lang w:eastAsia="ru-RU"/>
        </w:rPr>
        <w:lastRenderedPageBreak/>
        <w:t>6) конфіденційність інформації про постраждалих осіб та осіб, які повідомили про вчинення домашнього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1D3618">
        <w:rPr>
          <w:rFonts w:ascii="Times New Roman" w:eastAsia="Times New Roman" w:hAnsi="Times New Roman" w:cs="Times New Roman"/>
          <w:color w:val="000000"/>
          <w:sz w:val="24"/>
          <w:szCs w:val="24"/>
          <w:lang w:eastAsia="ru-RU"/>
        </w:rPr>
        <w:t>7) добровільність отримання допомоги постраждалими особами, крім дітей та недієздатних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1D3618">
        <w:rPr>
          <w:rFonts w:ascii="Times New Roman" w:eastAsia="Times New Roman" w:hAnsi="Times New Roman" w:cs="Times New Roman"/>
          <w:color w:val="000000"/>
          <w:sz w:val="24"/>
          <w:szCs w:val="24"/>
          <w:lang w:eastAsia="ru-RU"/>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1D3618">
        <w:rPr>
          <w:rFonts w:ascii="Times New Roman" w:eastAsia="Times New Roman" w:hAnsi="Times New Roman" w:cs="Times New Roman"/>
          <w:color w:val="000000"/>
          <w:sz w:val="24"/>
          <w:szCs w:val="24"/>
          <w:lang w:eastAsia="ru-RU"/>
        </w:rPr>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1D3618">
        <w:rPr>
          <w:rFonts w:ascii="Times New Roman" w:eastAsia="Times New Roman" w:hAnsi="Times New Roman" w:cs="Times New Roman"/>
          <w:color w:val="000000"/>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7" w:tgtFrame="_blank" w:history="1">
        <w:r w:rsidRPr="001D3618">
          <w:rPr>
            <w:rFonts w:ascii="Times New Roman" w:eastAsia="Times New Roman" w:hAnsi="Times New Roman" w:cs="Times New Roman"/>
            <w:color w:val="000099"/>
            <w:sz w:val="24"/>
            <w:szCs w:val="24"/>
            <w:u w:val="single"/>
            <w:bdr w:val="none" w:sz="0" w:space="0" w:color="auto" w:frame="1"/>
            <w:lang w:eastAsia="ru-RU"/>
          </w:rPr>
          <w:t>Конвенцією ООН про права дитини</w:t>
        </w:r>
      </w:hyperlink>
      <w:r w:rsidRPr="001D3618">
        <w:rPr>
          <w:rFonts w:ascii="Times New Roman" w:eastAsia="Times New Roman" w:hAnsi="Times New Roman" w:cs="Times New Roman"/>
          <w:color w:val="000000"/>
          <w:sz w:val="24"/>
          <w:szCs w:val="24"/>
          <w:lang w:eastAsia="ru-RU"/>
        </w:rPr>
        <w:t>, </w:t>
      </w:r>
      <w:hyperlink r:id="rId8" w:tgtFrame="_blank" w:history="1">
        <w:r w:rsidRPr="001D3618">
          <w:rPr>
            <w:rFonts w:ascii="Times New Roman" w:eastAsia="Times New Roman" w:hAnsi="Times New Roman" w:cs="Times New Roman"/>
            <w:color w:val="000099"/>
            <w:sz w:val="24"/>
            <w:szCs w:val="24"/>
            <w:u w:val="single"/>
            <w:bdr w:val="none" w:sz="0" w:space="0" w:color="auto" w:frame="1"/>
            <w:lang w:eastAsia="ru-RU"/>
          </w:rPr>
          <w:t>Конвенцією Ради Європи про захист дітей від сексуальної експлуатації та сексуального насильства</w:t>
        </w:r>
      </w:hyperlink>
      <w:r w:rsidRPr="001D3618">
        <w:rPr>
          <w:rFonts w:ascii="Times New Roman" w:eastAsia="Times New Roman" w:hAnsi="Times New Roman" w:cs="Times New Roman"/>
          <w:color w:val="000000"/>
          <w:sz w:val="24"/>
          <w:szCs w:val="24"/>
          <w:lang w:eastAsia="ru-RU"/>
        </w:rPr>
        <w:t>, </w:t>
      </w:r>
      <w:hyperlink r:id="rId9" w:tgtFrame="_blank" w:history="1">
        <w:r w:rsidRPr="001D3618">
          <w:rPr>
            <w:rFonts w:ascii="Times New Roman" w:eastAsia="Times New Roman" w:hAnsi="Times New Roman" w:cs="Times New Roman"/>
            <w:color w:val="000099"/>
            <w:sz w:val="24"/>
            <w:szCs w:val="24"/>
            <w:u w:val="single"/>
            <w:bdr w:val="none" w:sz="0" w:space="0" w:color="auto" w:frame="1"/>
            <w:lang w:eastAsia="ru-RU"/>
          </w:rPr>
          <w:t>Європейською конвенцією про здійснення прав дітей</w:t>
        </w:r>
      </w:hyperlink>
      <w:r w:rsidRPr="001D3618">
        <w:rPr>
          <w:rFonts w:ascii="Times New Roman" w:eastAsia="Times New Roman" w:hAnsi="Times New Roman" w:cs="Times New Roman"/>
          <w:color w:val="000000"/>
          <w:sz w:val="24"/>
          <w:szCs w:val="24"/>
          <w:lang w:eastAsia="ru-RU"/>
        </w:rPr>
        <w:t> та законодавчими актами України у сфері захисту прав дитини.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1D3618">
        <w:rPr>
          <w:rFonts w:ascii="Times New Roman" w:eastAsia="Times New Roman" w:hAnsi="Times New Roman" w:cs="Times New Roman"/>
          <w:color w:val="000000"/>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1D3618">
        <w:rPr>
          <w:rFonts w:ascii="Times New Roman" w:eastAsia="Times New Roman" w:hAnsi="Times New Roman" w:cs="Times New Roman"/>
          <w:color w:val="000000"/>
          <w:sz w:val="24"/>
          <w:szCs w:val="24"/>
          <w:lang w:eastAsia="ru-RU"/>
        </w:rPr>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1D3618">
        <w:rPr>
          <w:rFonts w:ascii="Times New Roman" w:eastAsia="Times New Roman" w:hAnsi="Times New Roman" w:cs="Times New Roman"/>
          <w:b/>
          <w:bCs/>
          <w:color w:val="000000"/>
          <w:sz w:val="24"/>
          <w:szCs w:val="24"/>
          <w:bdr w:val="none" w:sz="0" w:space="0" w:color="auto" w:frame="1"/>
          <w:lang w:eastAsia="ru-RU"/>
        </w:rPr>
        <w:t>Стаття 5. </w:t>
      </w:r>
      <w:r w:rsidRPr="001D3618">
        <w:rPr>
          <w:rFonts w:ascii="Times New Roman" w:eastAsia="Times New Roman" w:hAnsi="Times New Roman" w:cs="Times New Roman"/>
          <w:color w:val="000000"/>
          <w:sz w:val="24"/>
          <w:szCs w:val="24"/>
          <w:lang w:eastAsia="ru-RU"/>
        </w:rPr>
        <w:t>Основні напрями реалізації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1D3618">
        <w:rPr>
          <w:rFonts w:ascii="Times New Roman" w:eastAsia="Times New Roman" w:hAnsi="Times New Roman" w:cs="Times New Roman"/>
          <w:color w:val="000000"/>
          <w:sz w:val="24"/>
          <w:szCs w:val="24"/>
          <w:lang w:eastAsia="ru-RU"/>
        </w:rPr>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1D3618">
        <w:rPr>
          <w:rFonts w:ascii="Times New Roman" w:eastAsia="Times New Roman" w:hAnsi="Times New Roman" w:cs="Times New Roman"/>
          <w:color w:val="000000"/>
          <w:sz w:val="24"/>
          <w:szCs w:val="24"/>
          <w:lang w:eastAsia="ru-RU"/>
        </w:rPr>
        <w:t>2. Основними напрямами реалізації державної політики у сфері запобігання та протидії домашньому насильству є:</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1D3618">
        <w:rPr>
          <w:rFonts w:ascii="Times New Roman" w:eastAsia="Times New Roman" w:hAnsi="Times New Roman" w:cs="Times New Roman"/>
          <w:color w:val="000000"/>
          <w:sz w:val="24"/>
          <w:szCs w:val="24"/>
          <w:lang w:eastAsia="ru-RU"/>
        </w:rPr>
        <w:t>1) запобігання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1D3618">
        <w:rPr>
          <w:rFonts w:ascii="Times New Roman" w:eastAsia="Times New Roman" w:hAnsi="Times New Roman" w:cs="Times New Roman"/>
          <w:color w:val="000000"/>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1D3618">
        <w:rPr>
          <w:rFonts w:ascii="Times New Roman" w:eastAsia="Times New Roman" w:hAnsi="Times New Roman" w:cs="Times New Roman"/>
          <w:color w:val="000000"/>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1D3618">
        <w:rPr>
          <w:rFonts w:ascii="Times New Roman" w:eastAsia="Times New Roman" w:hAnsi="Times New Roman" w:cs="Times New Roman"/>
          <w:color w:val="000000"/>
          <w:sz w:val="24"/>
          <w:szCs w:val="24"/>
          <w:lang w:eastAsia="ru-RU"/>
        </w:rPr>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1D3618">
        <w:rPr>
          <w:rFonts w:ascii="Times New Roman" w:eastAsia="Times New Roman" w:hAnsi="Times New Roman" w:cs="Times New Roman"/>
          <w:b/>
          <w:bCs/>
          <w:color w:val="000000"/>
          <w:sz w:val="24"/>
          <w:szCs w:val="24"/>
          <w:bdr w:val="none" w:sz="0" w:space="0" w:color="auto" w:frame="1"/>
          <w:lang w:eastAsia="ru-RU"/>
        </w:rPr>
        <w:t>Стаття 6. </w:t>
      </w:r>
      <w:r w:rsidRPr="001D3618">
        <w:rPr>
          <w:rFonts w:ascii="Times New Roman" w:eastAsia="Times New Roman" w:hAnsi="Times New Roman" w:cs="Times New Roman"/>
          <w:color w:val="000000"/>
          <w:sz w:val="24"/>
          <w:szCs w:val="24"/>
          <w:lang w:eastAsia="ru-RU"/>
        </w:rPr>
        <w:t>Суб’єкти,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1D3618">
        <w:rPr>
          <w:rFonts w:ascii="Times New Roman" w:eastAsia="Times New Roman" w:hAnsi="Times New Roman" w:cs="Times New Roman"/>
          <w:color w:val="000000"/>
          <w:sz w:val="24"/>
          <w:szCs w:val="24"/>
          <w:lang w:eastAsia="ru-RU"/>
        </w:rPr>
        <w:t>1. Суб’єктами, що здійснюють заходи у сфері запобігання та протидії домашньому насильству, є:</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1D3618">
        <w:rPr>
          <w:rFonts w:ascii="Times New Roman" w:eastAsia="Times New Roman" w:hAnsi="Times New Roman" w:cs="Times New Roman"/>
          <w:color w:val="000000"/>
          <w:sz w:val="24"/>
          <w:szCs w:val="24"/>
          <w:lang w:eastAsia="ru-RU"/>
        </w:rPr>
        <w:t>1) спеціально уповноважені органи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1D3618">
        <w:rPr>
          <w:rFonts w:ascii="Times New Roman" w:eastAsia="Times New Roman" w:hAnsi="Times New Roman" w:cs="Times New Roman"/>
          <w:color w:val="000000"/>
          <w:sz w:val="24"/>
          <w:szCs w:val="24"/>
          <w:lang w:eastAsia="ru-RU"/>
        </w:rPr>
        <w:t>2) інші органи та установи, на які покладаються функції із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1D3618">
        <w:rPr>
          <w:rFonts w:ascii="Times New Roman" w:eastAsia="Times New Roman" w:hAnsi="Times New Roman" w:cs="Times New Roman"/>
          <w:color w:val="000000"/>
          <w:sz w:val="24"/>
          <w:szCs w:val="24"/>
          <w:lang w:eastAsia="ru-RU"/>
        </w:rPr>
        <w:t>3) загальні та спеціалізовані служби підтримки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1D3618">
        <w:rPr>
          <w:rFonts w:ascii="Times New Roman" w:eastAsia="Times New Roman" w:hAnsi="Times New Roman" w:cs="Times New Roman"/>
          <w:color w:val="000000"/>
          <w:sz w:val="24"/>
          <w:szCs w:val="24"/>
          <w:lang w:eastAsia="ru-RU"/>
        </w:rPr>
        <w:t>4) громадяни України, іноземці та особи без громадянства, які перебувають в Україні на законних підставах.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1D3618">
        <w:rPr>
          <w:rFonts w:ascii="Times New Roman" w:eastAsia="Times New Roman" w:hAnsi="Times New Roman" w:cs="Times New Roman"/>
          <w:color w:val="000000"/>
          <w:sz w:val="24"/>
          <w:szCs w:val="24"/>
          <w:lang w:eastAsia="ru-RU"/>
        </w:rPr>
        <w:t>2. Спеціально уповноваженими органами у сфері запобігання та протидії домашньому насильству є:</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1D3618">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1D3618">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1D3618">
        <w:rPr>
          <w:rFonts w:ascii="Times New Roman" w:eastAsia="Times New Roman" w:hAnsi="Times New Roman" w:cs="Times New Roman"/>
          <w:color w:val="000000"/>
          <w:sz w:val="24"/>
          <w:szCs w:val="24"/>
          <w:lang w:eastAsia="ru-RU"/>
        </w:rPr>
        <w:lastRenderedPageBreak/>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1D3618">
        <w:rPr>
          <w:rFonts w:ascii="Times New Roman" w:eastAsia="Times New Roman" w:hAnsi="Times New Roman" w:cs="Times New Roman"/>
          <w:color w:val="000000"/>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1D3618">
        <w:rPr>
          <w:rFonts w:ascii="Times New Roman" w:eastAsia="Times New Roman" w:hAnsi="Times New Roman" w:cs="Times New Roman"/>
          <w:color w:val="000000"/>
          <w:sz w:val="24"/>
          <w:szCs w:val="24"/>
          <w:lang w:eastAsia="ru-RU"/>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1D3618">
        <w:rPr>
          <w:rFonts w:ascii="Times New Roman" w:eastAsia="Times New Roman" w:hAnsi="Times New Roman" w:cs="Times New Roman"/>
          <w:color w:val="000000"/>
          <w:sz w:val="24"/>
          <w:szCs w:val="24"/>
          <w:lang w:eastAsia="ru-RU"/>
        </w:rPr>
        <w:t>1) служби у справах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1D3618">
        <w:rPr>
          <w:rFonts w:ascii="Times New Roman" w:eastAsia="Times New Roman" w:hAnsi="Times New Roman" w:cs="Times New Roman"/>
          <w:color w:val="000000"/>
          <w:sz w:val="24"/>
          <w:szCs w:val="24"/>
          <w:lang w:eastAsia="ru-RU"/>
        </w:rPr>
        <w:t>2) уповноважені підрозділи органів Національної поліції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1D3618">
        <w:rPr>
          <w:rFonts w:ascii="Times New Roman" w:eastAsia="Times New Roman" w:hAnsi="Times New Roman" w:cs="Times New Roman"/>
          <w:color w:val="000000"/>
          <w:sz w:val="24"/>
          <w:szCs w:val="24"/>
          <w:lang w:eastAsia="ru-RU"/>
        </w:rPr>
        <w:t>3) органи управління освітою, навчальні заклади, установи та організації системи освіти;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1D3618">
        <w:rPr>
          <w:rFonts w:ascii="Times New Roman" w:eastAsia="Times New Roman" w:hAnsi="Times New Roman" w:cs="Times New Roman"/>
          <w:color w:val="000000"/>
          <w:sz w:val="24"/>
          <w:szCs w:val="24"/>
          <w:lang w:eastAsia="ru-RU"/>
        </w:rPr>
        <w:t>4) органи охорони здоров’я, установи та заклади охорони здоров’я;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1D3618">
        <w:rPr>
          <w:rFonts w:ascii="Times New Roman" w:eastAsia="Times New Roman" w:hAnsi="Times New Roman" w:cs="Times New Roman"/>
          <w:color w:val="000000"/>
          <w:sz w:val="24"/>
          <w:szCs w:val="24"/>
          <w:lang w:eastAsia="ru-RU"/>
        </w:rPr>
        <w:t>5) центри з надання безоплатної вторинної правової допомоги;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1D3618">
        <w:rPr>
          <w:rFonts w:ascii="Times New Roman" w:eastAsia="Times New Roman" w:hAnsi="Times New Roman" w:cs="Times New Roman"/>
          <w:color w:val="000000"/>
          <w:sz w:val="24"/>
          <w:szCs w:val="24"/>
          <w:lang w:eastAsia="ru-RU"/>
        </w:rPr>
        <w:t>6) суди;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1D3618">
        <w:rPr>
          <w:rFonts w:ascii="Times New Roman" w:eastAsia="Times New Roman" w:hAnsi="Times New Roman" w:cs="Times New Roman"/>
          <w:color w:val="000000"/>
          <w:sz w:val="24"/>
          <w:szCs w:val="24"/>
          <w:lang w:eastAsia="ru-RU"/>
        </w:rPr>
        <w:t>7) прокуратура;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1D3618">
        <w:rPr>
          <w:rFonts w:ascii="Times New Roman" w:eastAsia="Times New Roman" w:hAnsi="Times New Roman" w:cs="Times New Roman"/>
          <w:color w:val="000000"/>
          <w:sz w:val="24"/>
          <w:szCs w:val="24"/>
          <w:lang w:eastAsia="ru-RU"/>
        </w:rPr>
        <w:t>8) уповноважені органи з питань пробації.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1D3618">
        <w:rPr>
          <w:rFonts w:ascii="Times New Roman" w:eastAsia="Times New Roman" w:hAnsi="Times New Roman" w:cs="Times New Roman"/>
          <w:color w:val="000000"/>
          <w:sz w:val="24"/>
          <w:szCs w:val="24"/>
          <w:lang w:eastAsia="ru-RU"/>
        </w:rPr>
        <w:t>4. До загальних служб підтримки постраждалих осіб належать заклади, які, у тому числі, надають допомогу постраждалим особам: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1D3618">
        <w:rPr>
          <w:rFonts w:ascii="Times New Roman" w:eastAsia="Times New Roman" w:hAnsi="Times New Roman" w:cs="Times New Roman"/>
          <w:color w:val="000000"/>
          <w:sz w:val="24"/>
          <w:szCs w:val="24"/>
          <w:lang w:eastAsia="ru-RU"/>
        </w:rPr>
        <w:t>1) центри соціальних служб для сім’ї, дітей та молоді;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1D3618">
        <w:rPr>
          <w:rFonts w:ascii="Times New Roman" w:eastAsia="Times New Roman" w:hAnsi="Times New Roman" w:cs="Times New Roman"/>
          <w:color w:val="000000"/>
          <w:sz w:val="24"/>
          <w:szCs w:val="24"/>
          <w:lang w:eastAsia="ru-RU"/>
        </w:rPr>
        <w:t>2) притулки для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0"/>
      <w:bookmarkEnd w:id="88"/>
      <w:r w:rsidRPr="001D3618">
        <w:rPr>
          <w:rFonts w:ascii="Times New Roman" w:eastAsia="Times New Roman" w:hAnsi="Times New Roman" w:cs="Times New Roman"/>
          <w:color w:val="000000"/>
          <w:sz w:val="24"/>
          <w:szCs w:val="24"/>
          <w:lang w:eastAsia="ru-RU"/>
        </w:rPr>
        <w:t>3) центри соціально-психологічної реабілітації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1D3618">
        <w:rPr>
          <w:rFonts w:ascii="Times New Roman" w:eastAsia="Times New Roman" w:hAnsi="Times New Roman" w:cs="Times New Roman"/>
          <w:color w:val="000000"/>
          <w:sz w:val="24"/>
          <w:szCs w:val="24"/>
          <w:lang w:eastAsia="ru-RU"/>
        </w:rPr>
        <w:t>4) соціально-реабілітаційні центри (дитячі містечка);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1D3618">
        <w:rPr>
          <w:rFonts w:ascii="Times New Roman" w:eastAsia="Times New Roman" w:hAnsi="Times New Roman" w:cs="Times New Roman"/>
          <w:color w:val="000000"/>
          <w:sz w:val="24"/>
          <w:szCs w:val="24"/>
          <w:lang w:eastAsia="ru-RU"/>
        </w:rPr>
        <w:t>5) центри соціально-психологічної допомоги;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1D3618">
        <w:rPr>
          <w:rFonts w:ascii="Times New Roman" w:eastAsia="Times New Roman" w:hAnsi="Times New Roman" w:cs="Times New Roman"/>
          <w:color w:val="000000"/>
          <w:sz w:val="24"/>
          <w:szCs w:val="24"/>
          <w:lang w:eastAsia="ru-RU"/>
        </w:rPr>
        <w:t>6) територіальні центри соціального обслуговування (надання соціальних послуг);</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1D3618">
        <w:rPr>
          <w:rFonts w:ascii="Times New Roman" w:eastAsia="Times New Roman" w:hAnsi="Times New Roman" w:cs="Times New Roman"/>
          <w:color w:val="000000"/>
          <w:sz w:val="24"/>
          <w:szCs w:val="24"/>
          <w:lang w:eastAsia="ru-RU"/>
        </w:rPr>
        <w:t>7) інші заклади, установи та організації, які надають соціальні послуги постраждалим особам.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1D3618">
        <w:rPr>
          <w:rFonts w:ascii="Times New Roman" w:eastAsia="Times New Roman" w:hAnsi="Times New Roman" w:cs="Times New Roman"/>
          <w:color w:val="000000"/>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1D3618">
        <w:rPr>
          <w:rFonts w:ascii="Times New Roman" w:eastAsia="Times New Roman" w:hAnsi="Times New Roman" w:cs="Times New Roman"/>
          <w:color w:val="000000"/>
          <w:sz w:val="24"/>
          <w:szCs w:val="24"/>
          <w:lang w:eastAsia="ru-RU"/>
        </w:rPr>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1D3618" w:rsidRPr="001D3618" w:rsidRDefault="001D3618" w:rsidP="001D361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5" w:name="n97"/>
      <w:bookmarkEnd w:id="95"/>
      <w:r w:rsidRPr="001D3618">
        <w:rPr>
          <w:rFonts w:ascii="Times New Roman" w:eastAsia="Times New Roman" w:hAnsi="Times New Roman" w:cs="Times New Roman"/>
          <w:b/>
          <w:bCs/>
          <w:color w:val="000000"/>
          <w:sz w:val="28"/>
          <w:szCs w:val="28"/>
          <w:bdr w:val="none" w:sz="0" w:space="0" w:color="auto" w:frame="1"/>
          <w:lang w:eastAsia="ru-RU"/>
        </w:rPr>
        <w:t>Розділ II </w:t>
      </w:r>
      <w:r w:rsidRPr="001D3618">
        <w:rPr>
          <w:rFonts w:ascii="Times New Roman" w:eastAsia="Times New Roman" w:hAnsi="Times New Roman" w:cs="Times New Roman"/>
          <w:color w:val="000000"/>
          <w:sz w:val="24"/>
          <w:szCs w:val="24"/>
          <w:lang w:eastAsia="ru-RU"/>
        </w:rPr>
        <w:br/>
      </w:r>
      <w:r w:rsidRPr="001D3618">
        <w:rPr>
          <w:rFonts w:ascii="Times New Roman" w:eastAsia="Times New Roman" w:hAnsi="Times New Roman" w:cs="Times New Roman"/>
          <w:b/>
          <w:bCs/>
          <w:color w:val="000000"/>
          <w:sz w:val="28"/>
          <w:szCs w:val="28"/>
          <w:bdr w:val="none" w:sz="0" w:space="0" w:color="auto" w:frame="1"/>
          <w:lang w:eastAsia="ru-RU"/>
        </w:rPr>
        <w:t>СУБ’ЄКТИ,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1D3618">
        <w:rPr>
          <w:rFonts w:ascii="Times New Roman" w:eastAsia="Times New Roman" w:hAnsi="Times New Roman" w:cs="Times New Roman"/>
          <w:b/>
          <w:bCs/>
          <w:color w:val="000000"/>
          <w:sz w:val="24"/>
          <w:szCs w:val="24"/>
          <w:bdr w:val="none" w:sz="0" w:space="0" w:color="auto" w:frame="1"/>
          <w:lang w:eastAsia="ru-RU"/>
        </w:rPr>
        <w:t>Стаття 7. </w:t>
      </w:r>
      <w:r w:rsidRPr="001D3618">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1D3618">
        <w:rPr>
          <w:rFonts w:ascii="Times New Roman" w:eastAsia="Times New Roman" w:hAnsi="Times New Roman" w:cs="Times New Roman"/>
          <w:color w:val="000000"/>
          <w:sz w:val="24"/>
          <w:szCs w:val="24"/>
          <w:lang w:eastAsia="ru-RU"/>
        </w:rPr>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1D3618">
        <w:rPr>
          <w:rFonts w:ascii="Times New Roman" w:eastAsia="Times New Roman" w:hAnsi="Times New Roman" w:cs="Times New Roman"/>
          <w:color w:val="000000"/>
          <w:sz w:val="24"/>
          <w:szCs w:val="24"/>
          <w:lang w:eastAsia="ru-RU"/>
        </w:rPr>
        <w:lastRenderedPageBreak/>
        <w:t>1)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1D3618">
        <w:rPr>
          <w:rFonts w:ascii="Times New Roman" w:eastAsia="Times New Roman" w:hAnsi="Times New Roman" w:cs="Times New Roman"/>
          <w:color w:val="000000"/>
          <w:sz w:val="24"/>
          <w:szCs w:val="24"/>
          <w:lang w:eastAsia="ru-RU"/>
        </w:rPr>
        <w:t>2) нормативно-правове регулювання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1D3618">
        <w:rPr>
          <w:rFonts w:ascii="Times New Roman" w:eastAsia="Times New Roman" w:hAnsi="Times New Roman" w:cs="Times New Roman"/>
          <w:color w:val="000000"/>
          <w:sz w:val="24"/>
          <w:szCs w:val="24"/>
          <w:lang w:eastAsia="ru-RU"/>
        </w:rPr>
        <w:t>3) координація діяльності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r w:rsidRPr="001D3618">
        <w:rPr>
          <w:rFonts w:ascii="Times New Roman" w:eastAsia="Times New Roman" w:hAnsi="Times New Roman" w:cs="Times New Roman"/>
          <w:color w:val="000000"/>
          <w:sz w:val="24"/>
          <w:szCs w:val="24"/>
          <w:lang w:eastAsia="ru-RU"/>
        </w:rPr>
        <w:t>4) забезпечення розроблення та затвердження типових програм для постраждалих осіб, а також методичних рекомендацій щодо їх виконання;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4"/>
      <w:bookmarkEnd w:id="102"/>
      <w:r w:rsidRPr="001D3618">
        <w:rPr>
          <w:rFonts w:ascii="Times New Roman" w:eastAsia="Times New Roman" w:hAnsi="Times New Roman" w:cs="Times New Roman"/>
          <w:color w:val="000000"/>
          <w:sz w:val="24"/>
          <w:szCs w:val="24"/>
          <w:lang w:eastAsia="ru-RU"/>
        </w:rPr>
        <w:t>5) забезпечення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r w:rsidRPr="001D3618">
        <w:rPr>
          <w:rFonts w:ascii="Times New Roman" w:eastAsia="Times New Roman" w:hAnsi="Times New Roman" w:cs="Times New Roman"/>
          <w:color w:val="000000"/>
          <w:sz w:val="24"/>
          <w:szCs w:val="24"/>
          <w:lang w:eastAsia="ru-RU"/>
        </w:rPr>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r w:rsidRPr="001D3618">
        <w:rPr>
          <w:rFonts w:ascii="Times New Roman" w:eastAsia="Times New Roman" w:hAnsi="Times New Roman" w:cs="Times New Roman"/>
          <w:color w:val="000000"/>
          <w:sz w:val="24"/>
          <w:szCs w:val="24"/>
          <w:lang w:eastAsia="ru-RU"/>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1D3618">
        <w:rPr>
          <w:rFonts w:ascii="Times New Roman" w:eastAsia="Times New Roman" w:hAnsi="Times New Roman" w:cs="Times New Roman"/>
          <w:color w:val="000000"/>
          <w:sz w:val="24"/>
          <w:szCs w:val="24"/>
          <w:lang w:eastAsia="ru-RU"/>
        </w:rPr>
        <w:t>8) здійснення міжнародного співробітництва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8"/>
      <w:bookmarkEnd w:id="106"/>
      <w:r w:rsidRPr="001D3618">
        <w:rPr>
          <w:rFonts w:ascii="Times New Roman" w:eastAsia="Times New Roman" w:hAnsi="Times New Roman" w:cs="Times New Roman"/>
          <w:color w:val="000000"/>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1D3618">
        <w:rPr>
          <w:rFonts w:ascii="Times New Roman" w:eastAsia="Times New Roman" w:hAnsi="Times New Roman" w:cs="Times New Roman"/>
          <w:color w:val="000000"/>
          <w:sz w:val="24"/>
          <w:szCs w:val="24"/>
          <w:lang w:eastAsia="ru-RU"/>
        </w:rPr>
        <w:t>1) реалізація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1D3618">
        <w:rPr>
          <w:rFonts w:ascii="Times New Roman" w:eastAsia="Times New Roman" w:hAnsi="Times New Roman" w:cs="Times New Roman"/>
          <w:color w:val="000000"/>
          <w:sz w:val="24"/>
          <w:szCs w:val="24"/>
          <w:lang w:eastAsia="ru-RU"/>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1D3618">
        <w:rPr>
          <w:rFonts w:ascii="Times New Roman" w:eastAsia="Times New Roman" w:hAnsi="Times New Roman" w:cs="Times New Roman"/>
          <w:color w:val="000000"/>
          <w:sz w:val="24"/>
          <w:szCs w:val="24"/>
          <w:lang w:eastAsia="ru-RU"/>
        </w:rPr>
        <w:t>3) забезпечення функціонування служб підтримки постраждалих осіб та здійснення контролю за їх діяльністю;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1D3618">
        <w:rPr>
          <w:rFonts w:ascii="Times New Roman" w:eastAsia="Times New Roman" w:hAnsi="Times New Roman" w:cs="Times New Roman"/>
          <w:color w:val="000000"/>
          <w:sz w:val="24"/>
          <w:szCs w:val="24"/>
          <w:lang w:eastAsia="ru-RU"/>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1D3618">
        <w:rPr>
          <w:rFonts w:ascii="Times New Roman" w:eastAsia="Times New Roman" w:hAnsi="Times New Roman" w:cs="Times New Roman"/>
          <w:color w:val="000000"/>
          <w:sz w:val="24"/>
          <w:szCs w:val="24"/>
          <w:lang w:eastAsia="ru-RU"/>
        </w:rPr>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1D3618">
        <w:rPr>
          <w:rFonts w:ascii="Times New Roman" w:eastAsia="Times New Roman" w:hAnsi="Times New Roman" w:cs="Times New Roman"/>
          <w:color w:val="000000"/>
          <w:sz w:val="24"/>
          <w:szCs w:val="24"/>
          <w:lang w:eastAsia="ru-RU"/>
        </w:rPr>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1D3618">
        <w:rPr>
          <w:rFonts w:ascii="Times New Roman" w:eastAsia="Times New Roman" w:hAnsi="Times New Roman" w:cs="Times New Roman"/>
          <w:color w:val="000000"/>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1D3618">
        <w:rPr>
          <w:rFonts w:ascii="Times New Roman" w:eastAsia="Times New Roman" w:hAnsi="Times New Roman" w:cs="Times New Roman"/>
          <w:color w:val="000000"/>
          <w:sz w:val="24"/>
          <w:szCs w:val="24"/>
          <w:lang w:eastAsia="ru-RU"/>
        </w:rPr>
        <w:t>8) підготовка та оприлюднення щорічного звіту про стан реалізації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1D3618">
        <w:rPr>
          <w:rFonts w:ascii="Times New Roman" w:eastAsia="Times New Roman" w:hAnsi="Times New Roman" w:cs="Times New Roman"/>
          <w:color w:val="000000"/>
          <w:sz w:val="24"/>
          <w:szCs w:val="24"/>
          <w:lang w:eastAsia="ru-RU"/>
        </w:rPr>
        <w:t>9) ведення обліку даних про діяльність загальних та спеціалізованих служб підтримки постраждалих осіб на загальнодержавному рівні.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1D3618">
        <w:rPr>
          <w:rFonts w:ascii="Times New Roman" w:eastAsia="Times New Roman" w:hAnsi="Times New Roman" w:cs="Times New Roman"/>
          <w:b/>
          <w:bCs/>
          <w:color w:val="000000"/>
          <w:sz w:val="24"/>
          <w:szCs w:val="24"/>
          <w:bdr w:val="none" w:sz="0" w:space="0" w:color="auto" w:frame="1"/>
          <w:lang w:eastAsia="ru-RU"/>
        </w:rPr>
        <w:t>Стаття 8. </w:t>
      </w:r>
      <w:r w:rsidRPr="001D3618">
        <w:rPr>
          <w:rFonts w:ascii="Times New Roman" w:eastAsia="Times New Roman" w:hAnsi="Times New Roman" w:cs="Times New Roman"/>
          <w:color w:val="000000"/>
          <w:sz w:val="24"/>
          <w:szCs w:val="24"/>
          <w:lang w:eastAsia="ru-RU"/>
        </w:rPr>
        <w:t>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r w:rsidRPr="001D3618">
        <w:rPr>
          <w:rFonts w:ascii="Times New Roman" w:eastAsia="Times New Roman" w:hAnsi="Times New Roman" w:cs="Times New Roman"/>
          <w:color w:val="000000"/>
          <w:sz w:val="24"/>
          <w:szCs w:val="24"/>
          <w:lang w:eastAsia="ru-RU"/>
        </w:rPr>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r w:rsidRPr="001D3618">
        <w:rPr>
          <w:rFonts w:ascii="Times New Roman" w:eastAsia="Times New Roman" w:hAnsi="Times New Roman" w:cs="Times New Roman"/>
          <w:color w:val="000000"/>
          <w:sz w:val="24"/>
          <w:szCs w:val="24"/>
          <w:lang w:eastAsia="ru-RU"/>
        </w:rPr>
        <w:t xml:space="preserve">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w:t>
      </w:r>
      <w:r w:rsidRPr="001D3618">
        <w:rPr>
          <w:rFonts w:ascii="Times New Roman" w:eastAsia="Times New Roman" w:hAnsi="Times New Roman" w:cs="Times New Roman"/>
          <w:color w:val="000000"/>
          <w:sz w:val="24"/>
          <w:szCs w:val="24"/>
          <w:lang w:eastAsia="ru-RU"/>
        </w:rPr>
        <w:lastRenderedPageBreak/>
        <w:t>контролю за своєчасністю та належністю вжиття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r w:rsidRPr="001D3618">
        <w:rPr>
          <w:rFonts w:ascii="Times New Roman" w:eastAsia="Times New Roman" w:hAnsi="Times New Roman" w:cs="Times New Roman"/>
          <w:color w:val="000000"/>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1D3618">
        <w:rPr>
          <w:rFonts w:ascii="Times New Roman" w:eastAsia="Times New Roman" w:hAnsi="Times New Roman" w:cs="Times New Roman"/>
          <w:color w:val="000000"/>
          <w:sz w:val="24"/>
          <w:szCs w:val="24"/>
          <w:lang w:eastAsia="ru-RU"/>
        </w:rPr>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1D3618">
        <w:rPr>
          <w:rFonts w:ascii="Times New Roman" w:eastAsia="Times New Roman" w:hAnsi="Times New Roman" w:cs="Times New Roman"/>
          <w:color w:val="000000"/>
          <w:sz w:val="24"/>
          <w:szCs w:val="24"/>
          <w:lang w:eastAsia="ru-RU"/>
        </w:rPr>
        <w:t>4) облік даних про суб’єктів, що здійснюють заходи у сфері запобігання та протидії домашньому насильству на регіональному рівні;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4"/>
      <w:bookmarkEnd w:id="122"/>
      <w:r w:rsidRPr="001D3618">
        <w:rPr>
          <w:rFonts w:ascii="Times New Roman" w:eastAsia="Times New Roman" w:hAnsi="Times New Roman" w:cs="Times New Roman"/>
          <w:color w:val="000000"/>
          <w:sz w:val="24"/>
          <w:szCs w:val="24"/>
          <w:lang w:eastAsia="ru-RU"/>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1D3618">
        <w:rPr>
          <w:rFonts w:ascii="Times New Roman" w:eastAsia="Times New Roman" w:hAnsi="Times New Roman" w:cs="Times New Roman"/>
          <w:color w:val="000000"/>
          <w:sz w:val="24"/>
          <w:szCs w:val="24"/>
          <w:lang w:eastAsia="ru-RU"/>
        </w:rPr>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1D3618">
        <w:rPr>
          <w:rFonts w:ascii="Times New Roman" w:eastAsia="Times New Roman" w:hAnsi="Times New Roman" w:cs="Times New Roman"/>
          <w:color w:val="000000"/>
          <w:sz w:val="24"/>
          <w:szCs w:val="24"/>
          <w:lang w:eastAsia="ru-RU"/>
        </w:rPr>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7"/>
      <w:bookmarkEnd w:id="125"/>
      <w:r w:rsidRPr="001D3618">
        <w:rPr>
          <w:rFonts w:ascii="Times New Roman" w:eastAsia="Times New Roman" w:hAnsi="Times New Roman" w:cs="Times New Roman"/>
          <w:color w:val="000000"/>
          <w:sz w:val="24"/>
          <w:szCs w:val="24"/>
          <w:lang w:eastAsia="ru-RU"/>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1D3618">
        <w:rPr>
          <w:rFonts w:ascii="Times New Roman" w:eastAsia="Times New Roman" w:hAnsi="Times New Roman" w:cs="Times New Roman"/>
          <w:color w:val="000000"/>
          <w:sz w:val="24"/>
          <w:szCs w:val="24"/>
          <w:lang w:eastAsia="ru-RU"/>
        </w:rPr>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1D3618">
        <w:rPr>
          <w:rFonts w:ascii="Times New Roman" w:eastAsia="Times New Roman" w:hAnsi="Times New Roman" w:cs="Times New Roman"/>
          <w:color w:val="000000"/>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1D3618">
        <w:rPr>
          <w:rFonts w:ascii="Times New Roman" w:eastAsia="Times New Roman" w:hAnsi="Times New Roman" w:cs="Times New Roman"/>
          <w:color w:val="000000"/>
          <w:sz w:val="24"/>
          <w:szCs w:val="24"/>
          <w:lang w:eastAsia="ru-RU"/>
        </w:rPr>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1D3618">
        <w:rPr>
          <w:rFonts w:ascii="Times New Roman" w:eastAsia="Times New Roman" w:hAnsi="Times New Roman" w:cs="Times New Roman"/>
          <w:color w:val="000000"/>
          <w:sz w:val="24"/>
          <w:szCs w:val="24"/>
          <w:lang w:eastAsia="ru-RU"/>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1D3618">
        <w:rPr>
          <w:rFonts w:ascii="Times New Roman" w:eastAsia="Times New Roman" w:hAnsi="Times New Roman" w:cs="Times New Roman"/>
          <w:color w:val="000000"/>
          <w:sz w:val="24"/>
          <w:szCs w:val="24"/>
          <w:lang w:eastAsia="ru-RU"/>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3"/>
      <w:bookmarkEnd w:id="131"/>
      <w:r w:rsidRPr="001D3618">
        <w:rPr>
          <w:rFonts w:ascii="Times New Roman" w:eastAsia="Times New Roman" w:hAnsi="Times New Roman" w:cs="Times New Roman"/>
          <w:color w:val="000000"/>
          <w:sz w:val="24"/>
          <w:szCs w:val="24"/>
          <w:lang w:eastAsia="ru-RU"/>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4"/>
      <w:bookmarkEnd w:id="132"/>
      <w:r w:rsidRPr="001D3618">
        <w:rPr>
          <w:rFonts w:ascii="Times New Roman" w:eastAsia="Times New Roman" w:hAnsi="Times New Roman" w:cs="Times New Roman"/>
          <w:color w:val="000000"/>
          <w:sz w:val="24"/>
          <w:szCs w:val="24"/>
          <w:lang w:eastAsia="ru-RU"/>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1D3618">
        <w:rPr>
          <w:rFonts w:ascii="Times New Roman" w:eastAsia="Times New Roman" w:hAnsi="Times New Roman" w:cs="Times New Roman"/>
          <w:color w:val="000000"/>
          <w:sz w:val="24"/>
          <w:szCs w:val="24"/>
          <w:lang w:eastAsia="ru-RU"/>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1D3618">
        <w:rPr>
          <w:rFonts w:ascii="Times New Roman" w:eastAsia="Times New Roman" w:hAnsi="Times New Roman" w:cs="Times New Roman"/>
          <w:color w:val="000000"/>
          <w:sz w:val="24"/>
          <w:szCs w:val="24"/>
          <w:lang w:eastAsia="ru-RU"/>
        </w:rPr>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1D3618">
        <w:rPr>
          <w:rFonts w:ascii="Times New Roman" w:eastAsia="Times New Roman" w:hAnsi="Times New Roman" w:cs="Times New Roman"/>
          <w:color w:val="000000"/>
          <w:sz w:val="24"/>
          <w:szCs w:val="24"/>
          <w:lang w:eastAsia="ru-RU"/>
        </w:rPr>
        <w:lastRenderedPageBreak/>
        <w:t>7) інформування постраждалих осіб про права, заходи та соціальні послуги, якими вони можуть скористатися;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8"/>
      <w:bookmarkEnd w:id="136"/>
      <w:r w:rsidRPr="001D3618">
        <w:rPr>
          <w:rFonts w:ascii="Times New Roman" w:eastAsia="Times New Roman" w:hAnsi="Times New Roman" w:cs="Times New Roman"/>
          <w:color w:val="000000"/>
          <w:sz w:val="24"/>
          <w:szCs w:val="24"/>
          <w:lang w:eastAsia="ru-RU"/>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9"/>
      <w:bookmarkEnd w:id="137"/>
      <w:r w:rsidRPr="001D3618">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1D3618">
        <w:rPr>
          <w:rFonts w:ascii="Times New Roman" w:eastAsia="Times New Roman" w:hAnsi="Times New Roman" w:cs="Times New Roman"/>
          <w:color w:val="000000"/>
          <w:sz w:val="24"/>
          <w:szCs w:val="24"/>
          <w:lang w:eastAsia="ru-RU"/>
        </w:rPr>
        <w:t>10) виконання повноважень органу опіки та піклування.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1"/>
      <w:bookmarkEnd w:id="139"/>
      <w:r w:rsidRPr="001D3618">
        <w:rPr>
          <w:rFonts w:ascii="Times New Roman" w:eastAsia="Times New Roman" w:hAnsi="Times New Roman" w:cs="Times New Roman"/>
          <w:color w:val="000000"/>
          <w:sz w:val="24"/>
          <w:szCs w:val="24"/>
          <w:lang w:eastAsia="ru-RU"/>
        </w:rPr>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2"/>
      <w:bookmarkEnd w:id="140"/>
      <w:r w:rsidRPr="001D3618">
        <w:rPr>
          <w:rFonts w:ascii="Times New Roman" w:eastAsia="Times New Roman" w:hAnsi="Times New Roman" w:cs="Times New Roman"/>
          <w:color w:val="000000"/>
          <w:sz w:val="24"/>
          <w:szCs w:val="24"/>
          <w:lang w:eastAsia="ru-RU"/>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3"/>
      <w:bookmarkEnd w:id="141"/>
      <w:r w:rsidRPr="001D3618">
        <w:rPr>
          <w:rFonts w:ascii="Times New Roman" w:eastAsia="Times New Roman" w:hAnsi="Times New Roman" w:cs="Times New Roman"/>
          <w:color w:val="000000"/>
          <w:sz w:val="24"/>
          <w:szCs w:val="24"/>
          <w:lang w:eastAsia="ru-RU"/>
        </w:rPr>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4"/>
      <w:bookmarkEnd w:id="142"/>
      <w:r w:rsidRPr="001D3618">
        <w:rPr>
          <w:rFonts w:ascii="Times New Roman" w:eastAsia="Times New Roman" w:hAnsi="Times New Roman" w:cs="Times New Roman"/>
          <w:color w:val="000000"/>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1D3618">
        <w:rPr>
          <w:rFonts w:ascii="Times New Roman" w:eastAsia="Times New Roman" w:hAnsi="Times New Roman" w:cs="Times New Roman"/>
          <w:b/>
          <w:bCs/>
          <w:color w:val="000000"/>
          <w:sz w:val="24"/>
          <w:szCs w:val="24"/>
          <w:bdr w:val="none" w:sz="0" w:space="0" w:color="auto" w:frame="1"/>
          <w:lang w:eastAsia="ru-RU"/>
        </w:rPr>
        <w:t>Стаття 9. </w:t>
      </w:r>
      <w:r w:rsidRPr="001D3618">
        <w:rPr>
          <w:rFonts w:ascii="Times New Roman" w:eastAsia="Times New Roman" w:hAnsi="Times New Roman" w:cs="Times New Roman"/>
          <w:color w:val="000000"/>
          <w:sz w:val="24"/>
          <w:szCs w:val="24"/>
          <w:lang w:eastAsia="ru-RU"/>
        </w:rPr>
        <w:t>Повноваження органів опіки та піклування, служб у справах дітей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1D3618">
        <w:rPr>
          <w:rFonts w:ascii="Times New Roman" w:eastAsia="Times New Roman" w:hAnsi="Times New Roman" w:cs="Times New Roman"/>
          <w:color w:val="000000"/>
          <w:sz w:val="24"/>
          <w:szCs w:val="24"/>
          <w:lang w:eastAsia="ru-RU"/>
        </w:rPr>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7"/>
      <w:bookmarkEnd w:id="145"/>
      <w:r w:rsidRPr="001D3618">
        <w:rPr>
          <w:rFonts w:ascii="Times New Roman" w:eastAsia="Times New Roman" w:hAnsi="Times New Roman" w:cs="Times New Roman"/>
          <w:color w:val="000000"/>
          <w:sz w:val="24"/>
          <w:szCs w:val="24"/>
          <w:lang w:eastAsia="ru-RU"/>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8"/>
      <w:bookmarkEnd w:id="146"/>
      <w:r w:rsidRPr="001D3618">
        <w:rPr>
          <w:rFonts w:ascii="Times New Roman" w:eastAsia="Times New Roman" w:hAnsi="Times New Roman" w:cs="Times New Roman"/>
          <w:color w:val="000000"/>
          <w:sz w:val="24"/>
          <w:szCs w:val="24"/>
          <w:lang w:eastAsia="ru-RU"/>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9"/>
      <w:bookmarkEnd w:id="147"/>
      <w:r w:rsidRPr="001D3618">
        <w:rPr>
          <w:rFonts w:ascii="Times New Roman" w:eastAsia="Times New Roman" w:hAnsi="Times New Roman" w:cs="Times New Roman"/>
          <w:color w:val="000000"/>
          <w:sz w:val="24"/>
          <w:szCs w:val="24"/>
          <w:lang w:eastAsia="ru-RU"/>
        </w:rPr>
        <w:t>3) розгляд у порядку, встановленому </w:t>
      </w:r>
      <w:hyperlink r:id="rId10" w:tgtFrame="_blank" w:history="1">
        <w:r w:rsidRPr="001D3618">
          <w:rPr>
            <w:rFonts w:ascii="Times New Roman" w:eastAsia="Times New Roman" w:hAnsi="Times New Roman" w:cs="Times New Roman"/>
            <w:color w:val="000099"/>
            <w:sz w:val="24"/>
            <w:szCs w:val="24"/>
            <w:u w:val="single"/>
            <w:bdr w:val="none" w:sz="0" w:space="0" w:color="auto" w:frame="1"/>
            <w:lang w:eastAsia="ru-RU"/>
          </w:rPr>
          <w:t>Сімейним кодексом України</w:t>
        </w:r>
      </w:hyperlink>
      <w:r w:rsidRPr="001D3618">
        <w:rPr>
          <w:rFonts w:ascii="Times New Roman" w:eastAsia="Times New Roman" w:hAnsi="Times New Roman" w:cs="Times New Roman"/>
          <w:color w:val="000000"/>
          <w:sz w:val="24"/>
          <w:szCs w:val="24"/>
          <w:lang w:eastAsia="ru-RU"/>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0"/>
      <w:bookmarkEnd w:id="148"/>
      <w:r w:rsidRPr="001D3618">
        <w:rPr>
          <w:rFonts w:ascii="Times New Roman" w:eastAsia="Times New Roman" w:hAnsi="Times New Roman" w:cs="Times New Roman"/>
          <w:color w:val="000000"/>
          <w:sz w:val="24"/>
          <w:szCs w:val="24"/>
          <w:lang w:eastAsia="ru-RU"/>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1"/>
      <w:bookmarkEnd w:id="149"/>
      <w:r w:rsidRPr="001D3618">
        <w:rPr>
          <w:rFonts w:ascii="Times New Roman" w:eastAsia="Times New Roman" w:hAnsi="Times New Roman" w:cs="Times New Roman"/>
          <w:color w:val="000000"/>
          <w:sz w:val="24"/>
          <w:szCs w:val="24"/>
          <w:lang w:eastAsia="ru-RU"/>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2"/>
      <w:bookmarkEnd w:id="150"/>
      <w:r w:rsidRPr="001D3618">
        <w:rPr>
          <w:rFonts w:ascii="Times New Roman" w:eastAsia="Times New Roman" w:hAnsi="Times New Roman" w:cs="Times New Roman"/>
          <w:color w:val="000000"/>
          <w:sz w:val="24"/>
          <w:szCs w:val="24"/>
          <w:lang w:eastAsia="ru-RU"/>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3"/>
      <w:bookmarkEnd w:id="151"/>
      <w:r w:rsidRPr="001D3618">
        <w:rPr>
          <w:rFonts w:ascii="Times New Roman" w:eastAsia="Times New Roman" w:hAnsi="Times New Roman" w:cs="Times New Roman"/>
          <w:color w:val="000000"/>
          <w:sz w:val="24"/>
          <w:szCs w:val="24"/>
          <w:lang w:eastAsia="ru-RU"/>
        </w:rPr>
        <w:lastRenderedPageBreak/>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4"/>
      <w:bookmarkEnd w:id="152"/>
      <w:r w:rsidRPr="001D3618">
        <w:rPr>
          <w:rFonts w:ascii="Times New Roman" w:eastAsia="Times New Roman" w:hAnsi="Times New Roman" w:cs="Times New Roman"/>
          <w:color w:val="000000"/>
          <w:sz w:val="24"/>
          <w:szCs w:val="24"/>
          <w:lang w:eastAsia="ru-RU"/>
        </w:rPr>
        <w:t>2. До повноважень служб у справах дітей у сфері запобігання та протидії домашньому насильству стосовно дітей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5"/>
      <w:bookmarkEnd w:id="153"/>
      <w:r w:rsidRPr="001D3618">
        <w:rPr>
          <w:rFonts w:ascii="Times New Roman" w:eastAsia="Times New Roman" w:hAnsi="Times New Roman" w:cs="Times New Roman"/>
          <w:color w:val="000000"/>
          <w:sz w:val="24"/>
          <w:szCs w:val="24"/>
          <w:lang w:eastAsia="ru-RU"/>
        </w:rPr>
        <w:t>1) розроблення та виконання заходів із захисту прав та законних інтересів постраждалої дитини;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6"/>
      <w:bookmarkEnd w:id="154"/>
      <w:r w:rsidRPr="001D3618">
        <w:rPr>
          <w:rFonts w:ascii="Times New Roman" w:eastAsia="Times New Roman" w:hAnsi="Times New Roman" w:cs="Times New Roman"/>
          <w:color w:val="000000"/>
          <w:sz w:val="24"/>
          <w:szCs w:val="24"/>
          <w:lang w:eastAsia="ru-RU"/>
        </w:rPr>
        <w:t>2) розроблення та виконання заходів із захисту прав та законних інтересів дитини-кривдника;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7"/>
      <w:bookmarkEnd w:id="155"/>
      <w:r w:rsidRPr="001D3618">
        <w:rPr>
          <w:rFonts w:ascii="Times New Roman" w:eastAsia="Times New Roman" w:hAnsi="Times New Roman" w:cs="Times New Roman"/>
          <w:color w:val="000000"/>
          <w:sz w:val="24"/>
          <w:szCs w:val="24"/>
          <w:lang w:eastAsia="ru-RU"/>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8"/>
      <w:bookmarkEnd w:id="156"/>
      <w:r w:rsidRPr="001D3618">
        <w:rPr>
          <w:rFonts w:ascii="Times New Roman" w:eastAsia="Times New Roman" w:hAnsi="Times New Roman" w:cs="Times New Roman"/>
          <w:color w:val="000000"/>
          <w:sz w:val="24"/>
          <w:szCs w:val="24"/>
          <w:lang w:eastAsia="ru-RU"/>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9"/>
      <w:bookmarkEnd w:id="157"/>
      <w:r w:rsidRPr="001D3618">
        <w:rPr>
          <w:rFonts w:ascii="Times New Roman" w:eastAsia="Times New Roman" w:hAnsi="Times New Roman" w:cs="Times New Roman"/>
          <w:color w:val="000000"/>
          <w:sz w:val="24"/>
          <w:szCs w:val="24"/>
          <w:lang w:eastAsia="ru-RU"/>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0"/>
      <w:bookmarkEnd w:id="158"/>
      <w:r w:rsidRPr="001D3618">
        <w:rPr>
          <w:rFonts w:ascii="Times New Roman" w:eastAsia="Times New Roman" w:hAnsi="Times New Roman" w:cs="Times New Roman"/>
          <w:color w:val="000000"/>
          <w:sz w:val="24"/>
          <w:szCs w:val="24"/>
          <w:lang w:eastAsia="ru-RU"/>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1"/>
      <w:bookmarkEnd w:id="159"/>
      <w:r w:rsidRPr="001D3618">
        <w:rPr>
          <w:rFonts w:ascii="Times New Roman" w:eastAsia="Times New Roman" w:hAnsi="Times New Roman" w:cs="Times New Roman"/>
          <w:color w:val="000000"/>
          <w:sz w:val="24"/>
          <w:szCs w:val="24"/>
          <w:lang w:eastAsia="ru-RU"/>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2"/>
      <w:bookmarkEnd w:id="160"/>
      <w:r w:rsidRPr="001D3618">
        <w:rPr>
          <w:rFonts w:ascii="Times New Roman" w:eastAsia="Times New Roman" w:hAnsi="Times New Roman" w:cs="Times New Roman"/>
          <w:color w:val="000000"/>
          <w:sz w:val="24"/>
          <w:szCs w:val="24"/>
          <w:lang w:eastAsia="ru-RU"/>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3"/>
      <w:bookmarkEnd w:id="161"/>
      <w:r w:rsidRPr="001D3618">
        <w:rPr>
          <w:rFonts w:ascii="Times New Roman" w:eastAsia="Times New Roman" w:hAnsi="Times New Roman" w:cs="Times New Roman"/>
          <w:color w:val="000000"/>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11" w:anchor="n235" w:history="1">
        <w:r w:rsidRPr="001D3618">
          <w:rPr>
            <w:rFonts w:ascii="Times New Roman" w:eastAsia="Times New Roman" w:hAnsi="Times New Roman" w:cs="Times New Roman"/>
            <w:color w:val="006600"/>
            <w:sz w:val="24"/>
            <w:szCs w:val="24"/>
            <w:u w:val="single"/>
            <w:bdr w:val="none" w:sz="0" w:space="0" w:color="auto" w:frame="1"/>
            <w:lang w:eastAsia="ru-RU"/>
          </w:rPr>
          <w:t>статті 15</w:t>
        </w:r>
      </w:hyperlink>
      <w:r w:rsidRPr="001D3618">
        <w:rPr>
          <w:rFonts w:ascii="Times New Roman" w:eastAsia="Times New Roman" w:hAnsi="Times New Roman" w:cs="Times New Roman"/>
          <w:color w:val="000000"/>
          <w:sz w:val="24"/>
          <w:szCs w:val="24"/>
          <w:lang w:eastAsia="ru-RU"/>
        </w:rPr>
        <w:t> цього Закону;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4"/>
      <w:bookmarkEnd w:id="162"/>
      <w:r w:rsidRPr="001D3618">
        <w:rPr>
          <w:rFonts w:ascii="Times New Roman" w:eastAsia="Times New Roman" w:hAnsi="Times New Roman" w:cs="Times New Roman"/>
          <w:color w:val="000000"/>
          <w:sz w:val="24"/>
          <w:szCs w:val="24"/>
          <w:lang w:eastAsia="ru-RU"/>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5"/>
      <w:bookmarkEnd w:id="163"/>
      <w:r w:rsidRPr="001D3618">
        <w:rPr>
          <w:rFonts w:ascii="Times New Roman" w:eastAsia="Times New Roman" w:hAnsi="Times New Roman" w:cs="Times New Roman"/>
          <w:color w:val="000000"/>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6"/>
      <w:bookmarkEnd w:id="164"/>
      <w:r w:rsidRPr="001D3618">
        <w:rPr>
          <w:rFonts w:ascii="Times New Roman" w:eastAsia="Times New Roman" w:hAnsi="Times New Roman" w:cs="Times New Roman"/>
          <w:color w:val="000000"/>
          <w:sz w:val="24"/>
          <w:szCs w:val="24"/>
          <w:lang w:eastAsia="ru-RU"/>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7"/>
      <w:bookmarkEnd w:id="165"/>
      <w:r w:rsidRPr="001D3618">
        <w:rPr>
          <w:rFonts w:ascii="Times New Roman" w:eastAsia="Times New Roman" w:hAnsi="Times New Roman" w:cs="Times New Roman"/>
          <w:color w:val="000000"/>
          <w:sz w:val="24"/>
          <w:szCs w:val="24"/>
          <w:lang w:eastAsia="ru-RU"/>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8"/>
      <w:bookmarkEnd w:id="166"/>
      <w:r w:rsidRPr="001D3618">
        <w:rPr>
          <w:rFonts w:ascii="Times New Roman" w:eastAsia="Times New Roman" w:hAnsi="Times New Roman" w:cs="Times New Roman"/>
          <w:color w:val="000000"/>
          <w:sz w:val="24"/>
          <w:szCs w:val="24"/>
          <w:lang w:eastAsia="ru-RU"/>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9"/>
      <w:bookmarkEnd w:id="167"/>
      <w:r w:rsidRPr="001D3618">
        <w:rPr>
          <w:rFonts w:ascii="Times New Roman" w:eastAsia="Times New Roman" w:hAnsi="Times New Roman" w:cs="Times New Roman"/>
          <w:color w:val="000000"/>
          <w:sz w:val="24"/>
          <w:szCs w:val="24"/>
          <w:lang w:eastAsia="ru-RU"/>
        </w:rPr>
        <w:lastRenderedPageBreak/>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0"/>
      <w:bookmarkEnd w:id="168"/>
      <w:r w:rsidRPr="001D3618">
        <w:rPr>
          <w:rFonts w:ascii="Times New Roman" w:eastAsia="Times New Roman" w:hAnsi="Times New Roman" w:cs="Times New Roman"/>
          <w:color w:val="000000"/>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1"/>
      <w:bookmarkEnd w:id="169"/>
      <w:r w:rsidRPr="001D3618">
        <w:rPr>
          <w:rFonts w:ascii="Times New Roman" w:eastAsia="Times New Roman" w:hAnsi="Times New Roman" w:cs="Times New Roman"/>
          <w:color w:val="000000"/>
          <w:sz w:val="24"/>
          <w:szCs w:val="24"/>
          <w:lang w:eastAsia="ru-RU"/>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2"/>
      <w:bookmarkEnd w:id="170"/>
      <w:r w:rsidRPr="001D3618">
        <w:rPr>
          <w:rFonts w:ascii="Times New Roman" w:eastAsia="Times New Roman" w:hAnsi="Times New Roman" w:cs="Times New Roman"/>
          <w:color w:val="000000"/>
          <w:sz w:val="24"/>
          <w:szCs w:val="24"/>
          <w:lang w:eastAsia="ru-RU"/>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3"/>
      <w:bookmarkEnd w:id="171"/>
      <w:r w:rsidRPr="001D3618">
        <w:rPr>
          <w:rFonts w:ascii="Times New Roman" w:eastAsia="Times New Roman" w:hAnsi="Times New Roman" w:cs="Times New Roman"/>
          <w:color w:val="000000"/>
          <w:sz w:val="24"/>
          <w:szCs w:val="24"/>
          <w:lang w:eastAsia="ru-RU"/>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4"/>
      <w:bookmarkEnd w:id="172"/>
      <w:r w:rsidRPr="001D3618">
        <w:rPr>
          <w:rFonts w:ascii="Times New Roman" w:eastAsia="Times New Roman" w:hAnsi="Times New Roman" w:cs="Times New Roman"/>
          <w:color w:val="000000"/>
          <w:sz w:val="24"/>
          <w:szCs w:val="24"/>
          <w:lang w:eastAsia="ru-RU"/>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5"/>
      <w:bookmarkEnd w:id="173"/>
      <w:r w:rsidRPr="001D3618">
        <w:rPr>
          <w:rFonts w:ascii="Times New Roman" w:eastAsia="Times New Roman" w:hAnsi="Times New Roman" w:cs="Times New Roman"/>
          <w:b/>
          <w:bCs/>
          <w:color w:val="000000"/>
          <w:sz w:val="24"/>
          <w:szCs w:val="24"/>
          <w:bdr w:val="none" w:sz="0" w:space="0" w:color="auto" w:frame="1"/>
          <w:lang w:eastAsia="ru-RU"/>
        </w:rPr>
        <w:t>Стаття 10. </w:t>
      </w:r>
      <w:r w:rsidRPr="001D3618">
        <w:rPr>
          <w:rFonts w:ascii="Times New Roman" w:eastAsia="Times New Roman" w:hAnsi="Times New Roman" w:cs="Times New Roman"/>
          <w:color w:val="000000"/>
          <w:sz w:val="24"/>
          <w:szCs w:val="24"/>
          <w:lang w:eastAsia="ru-RU"/>
        </w:rPr>
        <w:t>Повноваження уповноважених підрозділів органів Національної поліції України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6"/>
      <w:bookmarkEnd w:id="174"/>
      <w:r w:rsidRPr="001D3618">
        <w:rPr>
          <w:rFonts w:ascii="Times New Roman" w:eastAsia="Times New Roman" w:hAnsi="Times New Roman" w:cs="Times New Roman"/>
          <w:color w:val="000000"/>
          <w:sz w:val="24"/>
          <w:szCs w:val="24"/>
          <w:lang w:eastAsia="ru-RU"/>
        </w:rPr>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7"/>
      <w:bookmarkEnd w:id="175"/>
      <w:r w:rsidRPr="001D3618">
        <w:rPr>
          <w:rFonts w:ascii="Times New Roman" w:eastAsia="Times New Roman" w:hAnsi="Times New Roman" w:cs="Times New Roman"/>
          <w:color w:val="000000"/>
          <w:sz w:val="24"/>
          <w:szCs w:val="24"/>
          <w:lang w:eastAsia="ru-RU"/>
        </w:rPr>
        <w:t>1) виявлення фактів домашнього насильства та своєчасне реагування на них;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8"/>
      <w:bookmarkEnd w:id="176"/>
      <w:r w:rsidRPr="001D3618">
        <w:rPr>
          <w:rFonts w:ascii="Times New Roman" w:eastAsia="Times New Roman" w:hAnsi="Times New Roman" w:cs="Times New Roman"/>
          <w:color w:val="000000"/>
          <w:sz w:val="24"/>
          <w:szCs w:val="24"/>
          <w:lang w:eastAsia="ru-RU"/>
        </w:rPr>
        <w:t>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9"/>
      <w:bookmarkEnd w:id="177"/>
      <w:r w:rsidRPr="001D3618">
        <w:rPr>
          <w:rFonts w:ascii="Times New Roman" w:eastAsia="Times New Roman" w:hAnsi="Times New Roman" w:cs="Times New Roman"/>
          <w:color w:val="000000"/>
          <w:sz w:val="24"/>
          <w:szCs w:val="24"/>
          <w:lang w:eastAsia="ru-RU"/>
        </w:rPr>
        <w:t>3) інформування постраждалих осіб про їхні права, заходи і соціальні послуги, якими вони можуть скористатися;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0"/>
      <w:bookmarkEnd w:id="178"/>
      <w:r w:rsidRPr="001D3618">
        <w:rPr>
          <w:rFonts w:ascii="Times New Roman" w:eastAsia="Times New Roman" w:hAnsi="Times New Roman" w:cs="Times New Roman"/>
          <w:color w:val="000000"/>
          <w:sz w:val="24"/>
          <w:szCs w:val="24"/>
          <w:lang w:eastAsia="ru-RU"/>
        </w:rPr>
        <w:t>4) винесення термінових заборонних приписів стосовно кривдників;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1"/>
      <w:bookmarkEnd w:id="179"/>
      <w:r w:rsidRPr="001D3618">
        <w:rPr>
          <w:rFonts w:ascii="Times New Roman" w:eastAsia="Times New Roman" w:hAnsi="Times New Roman" w:cs="Times New Roman"/>
          <w:color w:val="000000"/>
          <w:sz w:val="24"/>
          <w:szCs w:val="24"/>
          <w:lang w:eastAsia="ru-RU"/>
        </w:rPr>
        <w:t>5) взяття на профілактичний облік кривдників та проведення з ними профілактичної роботи в порядку, визначеному законодавством;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2"/>
      <w:bookmarkEnd w:id="180"/>
      <w:r w:rsidRPr="001D3618">
        <w:rPr>
          <w:rFonts w:ascii="Times New Roman" w:eastAsia="Times New Roman" w:hAnsi="Times New Roman" w:cs="Times New Roman"/>
          <w:color w:val="000000"/>
          <w:sz w:val="24"/>
          <w:szCs w:val="24"/>
          <w:lang w:eastAsia="ru-RU"/>
        </w:rPr>
        <w:t>6) здійснення контролю за виконанням кривдниками спеціальних заходів протидії домашньому насильству протягом строку їх дії;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3"/>
      <w:bookmarkEnd w:id="181"/>
      <w:r w:rsidRPr="001D3618">
        <w:rPr>
          <w:rFonts w:ascii="Times New Roman" w:eastAsia="Times New Roman" w:hAnsi="Times New Roman" w:cs="Times New Roman"/>
          <w:color w:val="000000"/>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4"/>
      <w:bookmarkEnd w:id="182"/>
      <w:r w:rsidRPr="001D3618">
        <w:rPr>
          <w:rFonts w:ascii="Times New Roman" w:eastAsia="Times New Roman" w:hAnsi="Times New Roman" w:cs="Times New Roman"/>
          <w:color w:val="000000"/>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2" w:anchor="n235" w:history="1">
        <w:r w:rsidRPr="001D3618">
          <w:rPr>
            <w:rFonts w:ascii="Times New Roman" w:eastAsia="Times New Roman" w:hAnsi="Times New Roman" w:cs="Times New Roman"/>
            <w:color w:val="006600"/>
            <w:sz w:val="24"/>
            <w:szCs w:val="24"/>
            <w:u w:val="single"/>
            <w:bdr w:val="none" w:sz="0" w:space="0" w:color="auto" w:frame="1"/>
            <w:lang w:eastAsia="ru-RU"/>
          </w:rPr>
          <w:t>статті 15</w:t>
        </w:r>
      </w:hyperlink>
      <w:r w:rsidRPr="001D3618">
        <w:rPr>
          <w:rFonts w:ascii="Times New Roman" w:eastAsia="Times New Roman" w:hAnsi="Times New Roman" w:cs="Times New Roman"/>
          <w:color w:val="000000"/>
          <w:sz w:val="24"/>
          <w:szCs w:val="24"/>
          <w:lang w:eastAsia="ru-RU"/>
        </w:rPr>
        <w:t> цього Закону;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5"/>
      <w:bookmarkEnd w:id="183"/>
      <w:r w:rsidRPr="001D3618">
        <w:rPr>
          <w:rFonts w:ascii="Times New Roman" w:eastAsia="Times New Roman" w:hAnsi="Times New Roman" w:cs="Times New Roman"/>
          <w:color w:val="000000"/>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6"/>
      <w:bookmarkEnd w:id="184"/>
      <w:r w:rsidRPr="001D3618">
        <w:rPr>
          <w:rFonts w:ascii="Times New Roman" w:eastAsia="Times New Roman" w:hAnsi="Times New Roman" w:cs="Times New Roman"/>
          <w:color w:val="000000"/>
          <w:sz w:val="24"/>
          <w:szCs w:val="24"/>
          <w:lang w:eastAsia="ru-RU"/>
        </w:rPr>
        <w:t xml:space="preserve">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w:t>
      </w:r>
      <w:r w:rsidRPr="001D3618">
        <w:rPr>
          <w:rFonts w:ascii="Times New Roman" w:eastAsia="Times New Roman" w:hAnsi="Times New Roman" w:cs="Times New Roman"/>
          <w:color w:val="000000"/>
          <w:sz w:val="24"/>
          <w:szCs w:val="24"/>
          <w:lang w:eastAsia="ru-RU"/>
        </w:rPr>
        <w:lastRenderedPageBreak/>
        <w:t>міжнародних стандартів реагування правоохоронних органів на випадки домашнього насильства та оцінки ризиків.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7"/>
      <w:bookmarkEnd w:id="185"/>
      <w:r w:rsidRPr="001D3618">
        <w:rPr>
          <w:rFonts w:ascii="Times New Roman" w:eastAsia="Times New Roman" w:hAnsi="Times New Roman" w:cs="Times New Roman"/>
          <w:color w:val="000000"/>
          <w:sz w:val="24"/>
          <w:szCs w:val="24"/>
          <w:lang w:eastAsia="ru-RU"/>
        </w:rPr>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8"/>
      <w:bookmarkEnd w:id="186"/>
      <w:r w:rsidRPr="001D3618">
        <w:rPr>
          <w:rFonts w:ascii="Times New Roman" w:eastAsia="Times New Roman" w:hAnsi="Times New Roman" w:cs="Times New Roman"/>
          <w:b/>
          <w:bCs/>
          <w:color w:val="000000"/>
          <w:sz w:val="24"/>
          <w:szCs w:val="24"/>
          <w:bdr w:val="none" w:sz="0" w:space="0" w:color="auto" w:frame="1"/>
          <w:lang w:eastAsia="ru-RU"/>
        </w:rPr>
        <w:t>Стаття 11. </w:t>
      </w:r>
      <w:r w:rsidRPr="001D3618">
        <w:rPr>
          <w:rFonts w:ascii="Times New Roman" w:eastAsia="Times New Roman" w:hAnsi="Times New Roman" w:cs="Times New Roman"/>
          <w:color w:val="000000"/>
          <w:sz w:val="24"/>
          <w:szCs w:val="24"/>
          <w:lang w:eastAsia="ru-RU"/>
        </w:rPr>
        <w:t>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9"/>
      <w:bookmarkEnd w:id="187"/>
      <w:r w:rsidRPr="001D3618">
        <w:rPr>
          <w:rFonts w:ascii="Times New Roman" w:eastAsia="Times New Roman" w:hAnsi="Times New Roman" w:cs="Times New Roman"/>
          <w:color w:val="000000"/>
          <w:sz w:val="24"/>
          <w:szCs w:val="24"/>
          <w:lang w:eastAsia="ru-RU"/>
        </w:rPr>
        <w:t>1. До повноважень органів управління освітою у сфері запобігання та протидії домашньому насильству відповідно до компетенції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0"/>
      <w:bookmarkEnd w:id="188"/>
      <w:r w:rsidRPr="001D3618">
        <w:rPr>
          <w:rFonts w:ascii="Times New Roman" w:eastAsia="Times New Roman" w:hAnsi="Times New Roman" w:cs="Times New Roman"/>
          <w:color w:val="000000"/>
          <w:sz w:val="24"/>
          <w:szCs w:val="24"/>
          <w:lang w:eastAsia="ru-RU"/>
        </w:rPr>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1"/>
      <w:bookmarkEnd w:id="189"/>
      <w:r w:rsidRPr="001D3618">
        <w:rPr>
          <w:rFonts w:ascii="Times New Roman" w:eastAsia="Times New Roman" w:hAnsi="Times New Roman" w:cs="Times New Roman"/>
          <w:color w:val="000000"/>
          <w:sz w:val="24"/>
          <w:szCs w:val="24"/>
          <w:lang w:eastAsia="ru-RU"/>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2"/>
      <w:bookmarkEnd w:id="190"/>
      <w:r w:rsidRPr="001D3618">
        <w:rPr>
          <w:rFonts w:ascii="Times New Roman" w:eastAsia="Times New Roman" w:hAnsi="Times New Roman" w:cs="Times New Roman"/>
          <w:color w:val="000000"/>
          <w:sz w:val="24"/>
          <w:szCs w:val="24"/>
          <w:lang w:eastAsia="ru-RU"/>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3"/>
      <w:bookmarkEnd w:id="191"/>
      <w:r w:rsidRPr="001D3618">
        <w:rPr>
          <w:rFonts w:ascii="Times New Roman" w:eastAsia="Times New Roman" w:hAnsi="Times New Roman" w:cs="Times New Roman"/>
          <w:color w:val="000000"/>
          <w:sz w:val="24"/>
          <w:szCs w:val="24"/>
          <w:lang w:eastAsia="ru-RU"/>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4"/>
      <w:bookmarkEnd w:id="192"/>
      <w:r w:rsidRPr="001D3618">
        <w:rPr>
          <w:rFonts w:ascii="Times New Roman" w:eastAsia="Times New Roman" w:hAnsi="Times New Roman" w:cs="Times New Roman"/>
          <w:color w:val="000000"/>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5"/>
      <w:bookmarkEnd w:id="193"/>
      <w:r w:rsidRPr="001D3618">
        <w:rPr>
          <w:rFonts w:ascii="Times New Roman" w:eastAsia="Times New Roman" w:hAnsi="Times New Roman" w:cs="Times New Roman"/>
          <w:color w:val="000000"/>
          <w:sz w:val="24"/>
          <w:szCs w:val="24"/>
          <w:lang w:eastAsia="ru-RU"/>
        </w:rPr>
        <w:t>6) методичне забезпечення навчальних закладів з питань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6"/>
      <w:bookmarkEnd w:id="194"/>
      <w:r w:rsidRPr="001D3618">
        <w:rPr>
          <w:rFonts w:ascii="Times New Roman" w:eastAsia="Times New Roman" w:hAnsi="Times New Roman" w:cs="Times New Roman"/>
          <w:color w:val="000000"/>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7"/>
      <w:bookmarkEnd w:id="195"/>
      <w:r w:rsidRPr="001D3618">
        <w:rPr>
          <w:rFonts w:ascii="Times New Roman" w:eastAsia="Times New Roman" w:hAnsi="Times New Roman" w:cs="Times New Roman"/>
          <w:color w:val="000000"/>
          <w:sz w:val="24"/>
          <w:szCs w:val="24"/>
          <w:lang w:eastAsia="ru-RU"/>
        </w:rPr>
        <w:t>2. Навчальні заклади та установи системи освіти під час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8"/>
      <w:bookmarkEnd w:id="196"/>
      <w:r w:rsidRPr="001D3618">
        <w:rPr>
          <w:rFonts w:ascii="Times New Roman" w:eastAsia="Times New Roman" w:hAnsi="Times New Roman" w:cs="Times New Roman"/>
          <w:color w:val="000000"/>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9"/>
      <w:bookmarkEnd w:id="197"/>
      <w:r w:rsidRPr="001D3618">
        <w:rPr>
          <w:rFonts w:ascii="Times New Roman" w:eastAsia="Times New Roman" w:hAnsi="Times New Roman" w:cs="Times New Roman"/>
          <w:color w:val="000000"/>
          <w:sz w:val="24"/>
          <w:szCs w:val="24"/>
          <w:lang w:eastAsia="ru-RU"/>
        </w:rPr>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0"/>
      <w:bookmarkEnd w:id="198"/>
      <w:r w:rsidRPr="001D3618">
        <w:rPr>
          <w:rFonts w:ascii="Times New Roman" w:eastAsia="Times New Roman" w:hAnsi="Times New Roman" w:cs="Times New Roman"/>
          <w:color w:val="000000"/>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1"/>
      <w:bookmarkEnd w:id="199"/>
      <w:r w:rsidRPr="001D3618">
        <w:rPr>
          <w:rFonts w:ascii="Times New Roman" w:eastAsia="Times New Roman" w:hAnsi="Times New Roman" w:cs="Times New Roman"/>
          <w:color w:val="000000"/>
          <w:sz w:val="24"/>
          <w:szCs w:val="24"/>
          <w:lang w:eastAsia="ru-RU"/>
        </w:rPr>
        <w:t>4) організовують роботу практичного психолога та/або соціального педагога з постраждалими дітьми;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2"/>
      <w:bookmarkEnd w:id="200"/>
      <w:r w:rsidRPr="001D3618">
        <w:rPr>
          <w:rFonts w:ascii="Times New Roman" w:eastAsia="Times New Roman" w:hAnsi="Times New Roman" w:cs="Times New Roman"/>
          <w:color w:val="000000"/>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3" w:anchor="n235" w:history="1">
        <w:r w:rsidRPr="001D3618">
          <w:rPr>
            <w:rFonts w:ascii="Times New Roman" w:eastAsia="Times New Roman" w:hAnsi="Times New Roman" w:cs="Times New Roman"/>
            <w:color w:val="006600"/>
            <w:sz w:val="24"/>
            <w:szCs w:val="24"/>
            <w:u w:val="single"/>
            <w:bdr w:val="none" w:sz="0" w:space="0" w:color="auto" w:frame="1"/>
            <w:lang w:eastAsia="ru-RU"/>
          </w:rPr>
          <w:t>статті 15</w:t>
        </w:r>
      </w:hyperlink>
      <w:r w:rsidRPr="001D3618">
        <w:rPr>
          <w:rFonts w:ascii="Times New Roman" w:eastAsia="Times New Roman" w:hAnsi="Times New Roman" w:cs="Times New Roman"/>
          <w:color w:val="000000"/>
          <w:sz w:val="24"/>
          <w:szCs w:val="24"/>
          <w:lang w:eastAsia="ru-RU"/>
        </w:rPr>
        <w:t> цього Закону;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3"/>
      <w:bookmarkEnd w:id="201"/>
      <w:r w:rsidRPr="001D3618">
        <w:rPr>
          <w:rFonts w:ascii="Times New Roman" w:eastAsia="Times New Roman" w:hAnsi="Times New Roman" w:cs="Times New Roman"/>
          <w:color w:val="000000"/>
          <w:sz w:val="24"/>
          <w:szCs w:val="24"/>
          <w:lang w:eastAsia="ru-RU"/>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4"/>
      <w:bookmarkEnd w:id="202"/>
      <w:r w:rsidRPr="001D3618">
        <w:rPr>
          <w:rFonts w:ascii="Times New Roman" w:eastAsia="Times New Roman" w:hAnsi="Times New Roman" w:cs="Times New Roman"/>
          <w:b/>
          <w:bCs/>
          <w:color w:val="000000"/>
          <w:sz w:val="24"/>
          <w:szCs w:val="24"/>
          <w:bdr w:val="none" w:sz="0" w:space="0" w:color="auto" w:frame="1"/>
          <w:lang w:eastAsia="ru-RU"/>
        </w:rPr>
        <w:lastRenderedPageBreak/>
        <w:t>Стаття 12. </w:t>
      </w:r>
      <w:r w:rsidRPr="001D3618">
        <w:rPr>
          <w:rFonts w:ascii="Times New Roman" w:eastAsia="Times New Roman" w:hAnsi="Times New Roman" w:cs="Times New Roman"/>
          <w:color w:val="000000"/>
          <w:sz w:val="24"/>
          <w:szCs w:val="24"/>
          <w:lang w:eastAsia="ru-RU"/>
        </w:rPr>
        <w:t>Повноваження органів, установ і закладів охорони здоров’я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5"/>
      <w:bookmarkEnd w:id="203"/>
      <w:r w:rsidRPr="001D3618">
        <w:rPr>
          <w:rFonts w:ascii="Times New Roman" w:eastAsia="Times New Roman" w:hAnsi="Times New Roman" w:cs="Times New Roman"/>
          <w:color w:val="000000"/>
          <w:sz w:val="24"/>
          <w:szCs w:val="24"/>
          <w:lang w:eastAsia="ru-RU"/>
        </w:rPr>
        <w:t>1. До повноважень органів охорони здоров’я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6"/>
      <w:bookmarkEnd w:id="204"/>
      <w:r w:rsidRPr="001D3618">
        <w:rPr>
          <w:rFonts w:ascii="Times New Roman" w:eastAsia="Times New Roman" w:hAnsi="Times New Roman" w:cs="Times New Roman"/>
          <w:color w:val="000000"/>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7"/>
      <w:bookmarkEnd w:id="205"/>
      <w:r w:rsidRPr="001D3618">
        <w:rPr>
          <w:rFonts w:ascii="Times New Roman" w:eastAsia="Times New Roman" w:hAnsi="Times New Roman" w:cs="Times New Roman"/>
          <w:color w:val="000000"/>
          <w:sz w:val="24"/>
          <w:szCs w:val="24"/>
          <w:lang w:eastAsia="ru-RU"/>
        </w:rPr>
        <w:t>2) затвердження порядку проведення та документування результатів медичного обстеження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8"/>
      <w:bookmarkEnd w:id="206"/>
      <w:r w:rsidRPr="001D3618">
        <w:rPr>
          <w:rFonts w:ascii="Times New Roman" w:eastAsia="Times New Roman" w:hAnsi="Times New Roman" w:cs="Times New Roman"/>
          <w:color w:val="000000"/>
          <w:sz w:val="24"/>
          <w:szCs w:val="24"/>
          <w:lang w:eastAsia="ru-RU"/>
        </w:rPr>
        <w:t>3) методичне забезпечення установ і закладів охорони здоров’я з питань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9"/>
      <w:bookmarkEnd w:id="207"/>
      <w:r w:rsidRPr="001D3618">
        <w:rPr>
          <w:rFonts w:ascii="Times New Roman" w:eastAsia="Times New Roman" w:hAnsi="Times New Roman" w:cs="Times New Roman"/>
          <w:color w:val="000000"/>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0"/>
      <w:bookmarkEnd w:id="208"/>
      <w:r w:rsidRPr="001D3618">
        <w:rPr>
          <w:rFonts w:ascii="Times New Roman" w:eastAsia="Times New Roman" w:hAnsi="Times New Roman" w:cs="Times New Roman"/>
          <w:color w:val="000000"/>
          <w:sz w:val="24"/>
          <w:szCs w:val="24"/>
          <w:lang w:eastAsia="ru-RU"/>
        </w:rPr>
        <w:t>2. Установи і заклади охорони здоров’я під час здійснення заходів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1"/>
      <w:bookmarkEnd w:id="209"/>
      <w:r w:rsidRPr="001D3618">
        <w:rPr>
          <w:rFonts w:ascii="Times New Roman" w:eastAsia="Times New Roman" w:hAnsi="Times New Roman" w:cs="Times New Roman"/>
          <w:color w:val="000000"/>
          <w:sz w:val="24"/>
          <w:szCs w:val="24"/>
          <w:lang w:eastAsia="ru-RU"/>
        </w:rPr>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2"/>
      <w:bookmarkEnd w:id="210"/>
      <w:r w:rsidRPr="001D3618">
        <w:rPr>
          <w:rFonts w:ascii="Times New Roman" w:eastAsia="Times New Roman" w:hAnsi="Times New Roman" w:cs="Times New Roman"/>
          <w:color w:val="000000"/>
          <w:sz w:val="24"/>
          <w:szCs w:val="24"/>
          <w:lang w:eastAsia="ru-RU"/>
        </w:rPr>
        <w:t>2) у разі виявлення тілесних ушкоджень забезпечують в установленому порядку проведення медичного обстеження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3"/>
      <w:bookmarkEnd w:id="211"/>
      <w:r w:rsidRPr="001D3618">
        <w:rPr>
          <w:rFonts w:ascii="Times New Roman" w:eastAsia="Times New Roman" w:hAnsi="Times New Roman" w:cs="Times New Roman"/>
          <w:color w:val="000000"/>
          <w:sz w:val="24"/>
          <w:szCs w:val="24"/>
          <w:lang w:eastAsia="ru-RU"/>
        </w:rPr>
        <w:t>3) у разі виявлення ушкоджень сексуального характеру направляють постраждалих осіб на тестування на ВІЛ-інфекцію;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4"/>
      <w:bookmarkEnd w:id="212"/>
      <w:r w:rsidRPr="001D3618">
        <w:rPr>
          <w:rFonts w:ascii="Times New Roman" w:eastAsia="Times New Roman" w:hAnsi="Times New Roman" w:cs="Times New Roman"/>
          <w:color w:val="000000"/>
          <w:sz w:val="24"/>
          <w:szCs w:val="24"/>
          <w:lang w:eastAsia="ru-RU"/>
        </w:rPr>
        <w:t>4) надають медичну допомогу постраждалим особам з урахуванням індивідуальних потреб;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5"/>
      <w:bookmarkEnd w:id="213"/>
      <w:r w:rsidRPr="001D3618">
        <w:rPr>
          <w:rFonts w:ascii="Times New Roman" w:eastAsia="Times New Roman" w:hAnsi="Times New Roman" w:cs="Times New Roman"/>
          <w:color w:val="000000"/>
          <w:sz w:val="24"/>
          <w:szCs w:val="24"/>
          <w:lang w:eastAsia="ru-RU"/>
        </w:rPr>
        <w:t>5) інформують постраждалих осіб про заходи та соціальні послуги, якими вони можуть скористатися;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6"/>
      <w:bookmarkEnd w:id="214"/>
      <w:r w:rsidRPr="001D3618">
        <w:rPr>
          <w:rFonts w:ascii="Times New Roman" w:eastAsia="Times New Roman" w:hAnsi="Times New Roman" w:cs="Times New Roman"/>
          <w:color w:val="000000"/>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4" w:anchor="n235" w:history="1">
        <w:r w:rsidRPr="001D3618">
          <w:rPr>
            <w:rFonts w:ascii="Times New Roman" w:eastAsia="Times New Roman" w:hAnsi="Times New Roman" w:cs="Times New Roman"/>
            <w:color w:val="006600"/>
            <w:sz w:val="24"/>
            <w:szCs w:val="24"/>
            <w:u w:val="single"/>
            <w:bdr w:val="none" w:sz="0" w:space="0" w:color="auto" w:frame="1"/>
            <w:lang w:eastAsia="ru-RU"/>
          </w:rPr>
          <w:t>статті 15</w:t>
        </w:r>
      </w:hyperlink>
      <w:r w:rsidRPr="001D3618">
        <w:rPr>
          <w:rFonts w:ascii="Times New Roman" w:eastAsia="Times New Roman" w:hAnsi="Times New Roman" w:cs="Times New Roman"/>
          <w:color w:val="000000"/>
          <w:sz w:val="24"/>
          <w:szCs w:val="24"/>
          <w:lang w:eastAsia="ru-RU"/>
        </w:rPr>
        <w:t> цього Закону;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7"/>
      <w:bookmarkEnd w:id="215"/>
      <w:r w:rsidRPr="001D3618">
        <w:rPr>
          <w:rFonts w:ascii="Times New Roman" w:eastAsia="Times New Roman" w:hAnsi="Times New Roman" w:cs="Times New Roman"/>
          <w:color w:val="000000"/>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8"/>
      <w:bookmarkEnd w:id="216"/>
      <w:r w:rsidRPr="001D3618">
        <w:rPr>
          <w:rFonts w:ascii="Times New Roman" w:eastAsia="Times New Roman" w:hAnsi="Times New Roman" w:cs="Times New Roman"/>
          <w:b/>
          <w:bCs/>
          <w:color w:val="000000"/>
          <w:sz w:val="24"/>
          <w:szCs w:val="24"/>
          <w:bdr w:val="none" w:sz="0" w:space="0" w:color="auto" w:frame="1"/>
          <w:lang w:eastAsia="ru-RU"/>
        </w:rPr>
        <w:t>Стаття 13. </w:t>
      </w:r>
      <w:r w:rsidRPr="001D3618">
        <w:rPr>
          <w:rFonts w:ascii="Times New Roman" w:eastAsia="Times New Roman" w:hAnsi="Times New Roman" w:cs="Times New Roman"/>
          <w:color w:val="000000"/>
          <w:sz w:val="24"/>
          <w:szCs w:val="24"/>
          <w:lang w:eastAsia="ru-RU"/>
        </w:rPr>
        <w:t>Повноваження центрів з надання безоплатної вторинної правової допомоги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9"/>
      <w:bookmarkEnd w:id="217"/>
      <w:r w:rsidRPr="001D3618">
        <w:rPr>
          <w:rFonts w:ascii="Times New Roman" w:eastAsia="Times New Roman" w:hAnsi="Times New Roman" w:cs="Times New Roman"/>
          <w:color w:val="000000"/>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0"/>
      <w:bookmarkEnd w:id="218"/>
      <w:r w:rsidRPr="001D3618">
        <w:rPr>
          <w:rFonts w:ascii="Times New Roman" w:eastAsia="Times New Roman" w:hAnsi="Times New Roman" w:cs="Times New Roman"/>
          <w:color w:val="000000"/>
          <w:sz w:val="24"/>
          <w:szCs w:val="24"/>
          <w:lang w:eastAsia="ru-RU"/>
        </w:rPr>
        <w:t>1) забезпечення надання безоплатної правової допомоги постраждалим особам у порядку, встановленому </w:t>
      </w:r>
      <w:hyperlink r:id="rId15"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D3618">
        <w:rPr>
          <w:rFonts w:ascii="Times New Roman" w:eastAsia="Times New Roman" w:hAnsi="Times New Roman" w:cs="Times New Roman"/>
          <w:color w:val="000000"/>
          <w:sz w:val="24"/>
          <w:szCs w:val="24"/>
          <w:lang w:eastAsia="ru-RU"/>
        </w:rPr>
        <w:t> "Про безоплатну правову допомогу", у тому числі на базі загальних та спеціальних служб підтримки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1"/>
      <w:bookmarkEnd w:id="219"/>
      <w:r w:rsidRPr="001D3618">
        <w:rPr>
          <w:rFonts w:ascii="Times New Roman" w:eastAsia="Times New Roman" w:hAnsi="Times New Roman" w:cs="Times New Roman"/>
          <w:color w:val="000000"/>
          <w:sz w:val="24"/>
          <w:szCs w:val="24"/>
          <w:lang w:eastAsia="ru-RU"/>
        </w:rPr>
        <w:t>2) взаємодія з іншими суб’єктами, що здійснюють заходи у сфері запобігання та протидії домашньому насильству, відповідно до </w:t>
      </w:r>
      <w:hyperlink r:id="rId16" w:anchor="n235" w:history="1">
        <w:r w:rsidRPr="001D3618">
          <w:rPr>
            <w:rFonts w:ascii="Times New Roman" w:eastAsia="Times New Roman" w:hAnsi="Times New Roman" w:cs="Times New Roman"/>
            <w:color w:val="006600"/>
            <w:sz w:val="24"/>
            <w:szCs w:val="24"/>
            <w:u w:val="single"/>
            <w:bdr w:val="none" w:sz="0" w:space="0" w:color="auto" w:frame="1"/>
            <w:lang w:eastAsia="ru-RU"/>
          </w:rPr>
          <w:t>статті 15</w:t>
        </w:r>
      </w:hyperlink>
      <w:r w:rsidRPr="001D3618">
        <w:rPr>
          <w:rFonts w:ascii="Times New Roman" w:eastAsia="Times New Roman" w:hAnsi="Times New Roman" w:cs="Times New Roman"/>
          <w:color w:val="000000"/>
          <w:sz w:val="24"/>
          <w:szCs w:val="24"/>
          <w:lang w:eastAsia="ru-RU"/>
        </w:rPr>
        <w:t> цього Закону;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2"/>
      <w:bookmarkEnd w:id="220"/>
      <w:r w:rsidRPr="001D3618">
        <w:rPr>
          <w:rFonts w:ascii="Times New Roman" w:eastAsia="Times New Roman" w:hAnsi="Times New Roman" w:cs="Times New Roman"/>
          <w:color w:val="000000"/>
          <w:sz w:val="24"/>
          <w:szCs w:val="24"/>
          <w:lang w:eastAsia="ru-RU"/>
        </w:rPr>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3"/>
      <w:bookmarkEnd w:id="221"/>
      <w:r w:rsidRPr="001D3618">
        <w:rPr>
          <w:rFonts w:ascii="Times New Roman" w:eastAsia="Times New Roman" w:hAnsi="Times New Roman" w:cs="Times New Roman"/>
          <w:b/>
          <w:bCs/>
          <w:color w:val="000000"/>
          <w:sz w:val="24"/>
          <w:szCs w:val="24"/>
          <w:bdr w:val="none" w:sz="0" w:space="0" w:color="auto" w:frame="1"/>
          <w:lang w:eastAsia="ru-RU"/>
        </w:rPr>
        <w:t>Стаття 14. </w:t>
      </w:r>
      <w:r w:rsidRPr="001D3618">
        <w:rPr>
          <w:rFonts w:ascii="Times New Roman" w:eastAsia="Times New Roman" w:hAnsi="Times New Roman" w:cs="Times New Roman"/>
          <w:color w:val="000000"/>
          <w:sz w:val="24"/>
          <w:szCs w:val="24"/>
          <w:lang w:eastAsia="ru-RU"/>
        </w:rPr>
        <w:t>Повноваження загальних та спеціалізованих служб підтримки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4"/>
      <w:bookmarkEnd w:id="222"/>
      <w:r w:rsidRPr="001D3618">
        <w:rPr>
          <w:rFonts w:ascii="Times New Roman" w:eastAsia="Times New Roman" w:hAnsi="Times New Roman" w:cs="Times New Roman"/>
          <w:color w:val="000000"/>
          <w:sz w:val="24"/>
          <w:szCs w:val="24"/>
          <w:lang w:eastAsia="ru-RU"/>
        </w:rPr>
        <w:lastRenderedPageBreak/>
        <w:t>1. Загальні та спеціалізовані служби підтримки постраждалих осіб у межах своїх повноважень здійснюють:</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5"/>
      <w:bookmarkEnd w:id="223"/>
      <w:r w:rsidRPr="001D3618">
        <w:rPr>
          <w:rFonts w:ascii="Times New Roman" w:eastAsia="Times New Roman" w:hAnsi="Times New Roman" w:cs="Times New Roman"/>
          <w:color w:val="000000"/>
          <w:sz w:val="24"/>
          <w:szCs w:val="24"/>
          <w:lang w:eastAsia="ru-RU"/>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6"/>
      <w:bookmarkEnd w:id="224"/>
      <w:r w:rsidRPr="001D3618">
        <w:rPr>
          <w:rFonts w:ascii="Times New Roman" w:eastAsia="Times New Roman" w:hAnsi="Times New Roman" w:cs="Times New Roman"/>
          <w:color w:val="000000"/>
          <w:sz w:val="24"/>
          <w:szCs w:val="24"/>
          <w:lang w:eastAsia="ru-RU"/>
        </w:rPr>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7"/>
      <w:bookmarkEnd w:id="225"/>
      <w:r w:rsidRPr="001D3618">
        <w:rPr>
          <w:rFonts w:ascii="Times New Roman" w:eastAsia="Times New Roman" w:hAnsi="Times New Roman" w:cs="Times New Roman"/>
          <w:color w:val="000000"/>
          <w:sz w:val="24"/>
          <w:szCs w:val="24"/>
          <w:lang w:eastAsia="ru-RU"/>
        </w:rPr>
        <w:t>3) оцінку потреб постраждалих осіб;</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8"/>
      <w:bookmarkEnd w:id="226"/>
      <w:r w:rsidRPr="001D3618">
        <w:rPr>
          <w:rFonts w:ascii="Times New Roman" w:eastAsia="Times New Roman" w:hAnsi="Times New Roman" w:cs="Times New Roman"/>
          <w:color w:val="000000"/>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9"/>
      <w:bookmarkEnd w:id="227"/>
      <w:r w:rsidRPr="001D3618">
        <w:rPr>
          <w:rFonts w:ascii="Times New Roman" w:eastAsia="Times New Roman" w:hAnsi="Times New Roman" w:cs="Times New Roman"/>
          <w:color w:val="000000"/>
          <w:sz w:val="24"/>
          <w:szCs w:val="24"/>
          <w:lang w:eastAsia="ru-RU"/>
        </w:rPr>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0"/>
      <w:bookmarkEnd w:id="228"/>
      <w:r w:rsidRPr="001D3618">
        <w:rPr>
          <w:rFonts w:ascii="Times New Roman" w:eastAsia="Times New Roman" w:hAnsi="Times New Roman" w:cs="Times New Roman"/>
          <w:color w:val="000000"/>
          <w:sz w:val="24"/>
          <w:szCs w:val="24"/>
          <w:lang w:eastAsia="ru-RU"/>
        </w:rPr>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1"/>
      <w:bookmarkEnd w:id="229"/>
      <w:r w:rsidRPr="001D3618">
        <w:rPr>
          <w:rFonts w:ascii="Times New Roman" w:eastAsia="Times New Roman" w:hAnsi="Times New Roman" w:cs="Times New Roman"/>
          <w:color w:val="000000"/>
          <w:sz w:val="24"/>
          <w:szCs w:val="24"/>
          <w:lang w:eastAsia="ru-RU"/>
        </w:rPr>
        <w:t>2. 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2"/>
      <w:bookmarkEnd w:id="230"/>
      <w:r w:rsidRPr="001D3618">
        <w:rPr>
          <w:rFonts w:ascii="Times New Roman" w:eastAsia="Times New Roman" w:hAnsi="Times New Roman" w:cs="Times New Roman"/>
          <w:color w:val="000000"/>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 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3"/>
      <w:bookmarkEnd w:id="231"/>
      <w:r w:rsidRPr="001D3618">
        <w:rPr>
          <w:rFonts w:ascii="Times New Roman" w:eastAsia="Times New Roman" w:hAnsi="Times New Roman" w:cs="Times New Roman"/>
          <w:color w:val="000000"/>
          <w:sz w:val="24"/>
          <w:szCs w:val="24"/>
          <w:lang w:eastAsia="ru-RU"/>
        </w:rPr>
        <w:t>3. Спеціалізовані служби підтримки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4"/>
      <w:bookmarkEnd w:id="232"/>
      <w:r w:rsidRPr="001D3618">
        <w:rPr>
          <w:rFonts w:ascii="Times New Roman" w:eastAsia="Times New Roman" w:hAnsi="Times New Roman" w:cs="Times New Roman"/>
          <w:color w:val="000000"/>
          <w:sz w:val="24"/>
          <w:szCs w:val="24"/>
          <w:lang w:eastAsia="ru-RU"/>
        </w:rPr>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5"/>
      <w:bookmarkEnd w:id="233"/>
      <w:r w:rsidRPr="001D3618">
        <w:rPr>
          <w:rFonts w:ascii="Times New Roman" w:eastAsia="Times New Roman" w:hAnsi="Times New Roman" w:cs="Times New Roman"/>
          <w:b/>
          <w:bCs/>
          <w:color w:val="000000"/>
          <w:sz w:val="24"/>
          <w:szCs w:val="24"/>
          <w:bdr w:val="none" w:sz="0" w:space="0" w:color="auto" w:frame="1"/>
          <w:lang w:eastAsia="ru-RU"/>
        </w:rPr>
        <w:t>Стаття 15. </w:t>
      </w:r>
      <w:r w:rsidRPr="001D3618">
        <w:rPr>
          <w:rFonts w:ascii="Times New Roman" w:eastAsia="Times New Roman" w:hAnsi="Times New Roman" w:cs="Times New Roman"/>
          <w:color w:val="000000"/>
          <w:sz w:val="24"/>
          <w:szCs w:val="24"/>
          <w:lang w:eastAsia="ru-RU"/>
        </w:rPr>
        <w:t>Взаємодія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6"/>
      <w:bookmarkEnd w:id="234"/>
      <w:r w:rsidRPr="001D3618">
        <w:rPr>
          <w:rFonts w:ascii="Times New Roman" w:eastAsia="Times New Roman" w:hAnsi="Times New Roman" w:cs="Times New Roman"/>
          <w:color w:val="000000"/>
          <w:sz w:val="24"/>
          <w:szCs w:val="24"/>
          <w:lang w:eastAsia="ru-RU"/>
        </w:rPr>
        <w:t>1. Взаємодія суб’єктів, що здійснюють заходи у сфері запобігання та протидії домашньому насильству, передбачає:</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7"/>
      <w:bookmarkEnd w:id="235"/>
      <w:r w:rsidRPr="001D3618">
        <w:rPr>
          <w:rFonts w:ascii="Times New Roman" w:eastAsia="Times New Roman" w:hAnsi="Times New Roman" w:cs="Times New Roman"/>
          <w:color w:val="000000"/>
          <w:sz w:val="24"/>
          <w:szCs w:val="24"/>
          <w:lang w:eastAsia="ru-RU"/>
        </w:rPr>
        <w:lastRenderedPageBreak/>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8"/>
      <w:bookmarkEnd w:id="236"/>
      <w:r w:rsidRPr="001D3618">
        <w:rPr>
          <w:rFonts w:ascii="Times New Roman" w:eastAsia="Times New Roman" w:hAnsi="Times New Roman" w:cs="Times New Roman"/>
          <w:color w:val="000000"/>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9"/>
      <w:bookmarkEnd w:id="237"/>
      <w:r w:rsidRPr="001D3618">
        <w:rPr>
          <w:rFonts w:ascii="Times New Roman" w:eastAsia="Times New Roman" w:hAnsi="Times New Roman" w:cs="Times New Roman"/>
          <w:color w:val="000000"/>
          <w:sz w:val="24"/>
          <w:szCs w:val="24"/>
          <w:lang w:eastAsia="ru-RU"/>
        </w:rPr>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0"/>
      <w:bookmarkEnd w:id="238"/>
      <w:r w:rsidRPr="001D3618">
        <w:rPr>
          <w:rFonts w:ascii="Times New Roman" w:eastAsia="Times New Roman" w:hAnsi="Times New Roman" w:cs="Times New Roman"/>
          <w:color w:val="000000"/>
          <w:sz w:val="24"/>
          <w:szCs w:val="24"/>
          <w:lang w:eastAsia="ru-RU"/>
        </w:rPr>
        <w:t>4) розроблення та виконання відповідно до компетенції програм для кривдників;</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1"/>
      <w:bookmarkEnd w:id="239"/>
      <w:r w:rsidRPr="001D3618">
        <w:rPr>
          <w:rFonts w:ascii="Times New Roman" w:eastAsia="Times New Roman" w:hAnsi="Times New Roman" w:cs="Times New Roman"/>
          <w:color w:val="000000"/>
          <w:sz w:val="24"/>
          <w:szCs w:val="24"/>
          <w:lang w:eastAsia="ru-RU"/>
        </w:rPr>
        <w:t>5) розроблення та виконання відповідно до компетенції програм із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2"/>
      <w:bookmarkEnd w:id="240"/>
      <w:r w:rsidRPr="001D3618">
        <w:rPr>
          <w:rFonts w:ascii="Times New Roman" w:eastAsia="Times New Roman" w:hAnsi="Times New Roman" w:cs="Times New Roman"/>
          <w:color w:val="000000"/>
          <w:sz w:val="24"/>
          <w:szCs w:val="24"/>
          <w:lang w:eastAsia="ru-RU"/>
        </w:rPr>
        <w:t>6) організацію здійснення заходів у сфері запобігання та протидії домашньому насильству відповідно до компетенції;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3"/>
      <w:bookmarkEnd w:id="241"/>
      <w:r w:rsidRPr="001D3618">
        <w:rPr>
          <w:rFonts w:ascii="Times New Roman" w:eastAsia="Times New Roman" w:hAnsi="Times New Roman" w:cs="Times New Roman"/>
          <w:color w:val="000000"/>
          <w:sz w:val="24"/>
          <w:szCs w:val="24"/>
          <w:lang w:eastAsia="ru-RU"/>
        </w:rPr>
        <w:t>7) обмін досвідом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4"/>
      <w:bookmarkEnd w:id="242"/>
      <w:r w:rsidRPr="001D3618">
        <w:rPr>
          <w:rFonts w:ascii="Times New Roman" w:eastAsia="Times New Roman" w:hAnsi="Times New Roman" w:cs="Times New Roman"/>
          <w:color w:val="000000"/>
          <w:sz w:val="24"/>
          <w:szCs w:val="24"/>
          <w:lang w:eastAsia="ru-RU"/>
        </w:rPr>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5"/>
      <w:bookmarkEnd w:id="243"/>
      <w:r w:rsidRPr="001D3618">
        <w:rPr>
          <w:rFonts w:ascii="Times New Roman" w:eastAsia="Times New Roman" w:hAnsi="Times New Roman" w:cs="Times New Roman"/>
          <w:color w:val="000000"/>
          <w:sz w:val="24"/>
          <w:szCs w:val="24"/>
          <w:lang w:eastAsia="ru-RU"/>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6"/>
      <w:bookmarkEnd w:id="244"/>
      <w:r w:rsidRPr="001D3618">
        <w:rPr>
          <w:rFonts w:ascii="Times New Roman" w:eastAsia="Times New Roman" w:hAnsi="Times New Roman" w:cs="Times New Roman"/>
          <w:color w:val="000000"/>
          <w:sz w:val="24"/>
          <w:szCs w:val="24"/>
          <w:lang w:eastAsia="ru-RU"/>
        </w:rPr>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7"/>
      <w:bookmarkEnd w:id="245"/>
      <w:r w:rsidRPr="001D3618">
        <w:rPr>
          <w:rFonts w:ascii="Times New Roman" w:eastAsia="Times New Roman" w:hAnsi="Times New Roman" w:cs="Times New Roman"/>
          <w:color w:val="000000"/>
          <w:sz w:val="24"/>
          <w:szCs w:val="24"/>
          <w:lang w:eastAsia="ru-RU"/>
        </w:rPr>
        <w:t>3. Порядок взаємодії суб’єктів, що здійснюють заходи у сфері запобігання та протидії домашньому насильству, затверджується Кабінетом Міністрів України.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8"/>
      <w:bookmarkEnd w:id="246"/>
      <w:r w:rsidRPr="001D3618">
        <w:rPr>
          <w:rFonts w:ascii="Times New Roman" w:eastAsia="Times New Roman" w:hAnsi="Times New Roman" w:cs="Times New Roman"/>
          <w:color w:val="000000"/>
          <w:sz w:val="24"/>
          <w:szCs w:val="24"/>
          <w:lang w:eastAsia="ru-RU"/>
        </w:rPr>
        <w:t>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визначених цим Законом,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9"/>
      <w:bookmarkEnd w:id="247"/>
      <w:r w:rsidRPr="001D3618">
        <w:rPr>
          <w:rFonts w:ascii="Times New Roman" w:eastAsia="Times New Roman" w:hAnsi="Times New Roman" w:cs="Times New Roman"/>
          <w:color w:val="000000"/>
          <w:sz w:val="24"/>
          <w:szCs w:val="24"/>
          <w:lang w:eastAsia="ru-RU"/>
        </w:rPr>
        <w:t>1) звітування служб у справах дітей через Раду міністрів Автономної Республіки Крим та місцеві державні адміністрації;</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0"/>
      <w:bookmarkEnd w:id="248"/>
      <w:r w:rsidRPr="001D3618">
        <w:rPr>
          <w:rFonts w:ascii="Times New Roman" w:eastAsia="Times New Roman" w:hAnsi="Times New Roman" w:cs="Times New Roman"/>
          <w:color w:val="000000"/>
          <w:sz w:val="24"/>
          <w:szCs w:val="24"/>
          <w:lang w:eastAsia="ru-RU"/>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1"/>
      <w:bookmarkEnd w:id="249"/>
      <w:r w:rsidRPr="001D3618">
        <w:rPr>
          <w:rFonts w:ascii="Times New Roman" w:eastAsia="Times New Roman" w:hAnsi="Times New Roman" w:cs="Times New Roman"/>
          <w:color w:val="000000"/>
          <w:sz w:val="24"/>
          <w:szCs w:val="24"/>
          <w:lang w:eastAsia="ru-RU"/>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2"/>
      <w:bookmarkEnd w:id="250"/>
      <w:r w:rsidRPr="001D3618">
        <w:rPr>
          <w:rFonts w:ascii="Times New Roman" w:eastAsia="Times New Roman" w:hAnsi="Times New Roman" w:cs="Times New Roman"/>
          <w:color w:val="000000"/>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3"/>
      <w:bookmarkEnd w:id="251"/>
      <w:r w:rsidRPr="001D3618">
        <w:rPr>
          <w:rFonts w:ascii="Times New Roman" w:eastAsia="Times New Roman" w:hAnsi="Times New Roman" w:cs="Times New Roman"/>
          <w:color w:val="000000"/>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4"/>
      <w:bookmarkEnd w:id="252"/>
      <w:r w:rsidRPr="001D3618">
        <w:rPr>
          <w:rFonts w:ascii="Times New Roman" w:eastAsia="Times New Roman" w:hAnsi="Times New Roman" w:cs="Times New Roman"/>
          <w:b/>
          <w:bCs/>
          <w:color w:val="000000"/>
          <w:sz w:val="24"/>
          <w:szCs w:val="24"/>
          <w:bdr w:val="none" w:sz="0" w:space="0" w:color="auto" w:frame="1"/>
          <w:lang w:eastAsia="ru-RU"/>
        </w:rPr>
        <w:t>Стаття 16. </w:t>
      </w:r>
      <w:r w:rsidRPr="001D3618">
        <w:rPr>
          <w:rFonts w:ascii="Times New Roman" w:eastAsia="Times New Roman" w:hAnsi="Times New Roman" w:cs="Times New Roman"/>
          <w:color w:val="000000"/>
          <w:sz w:val="24"/>
          <w:szCs w:val="24"/>
          <w:lang w:eastAsia="ru-RU"/>
        </w:rPr>
        <w:t>Єдиний державний реєстр випадків домашнього насильства та насильства за ознакою статі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5"/>
      <w:bookmarkEnd w:id="253"/>
      <w:r w:rsidRPr="001D3618">
        <w:rPr>
          <w:rFonts w:ascii="Times New Roman" w:eastAsia="Times New Roman" w:hAnsi="Times New Roman" w:cs="Times New Roman"/>
          <w:color w:val="000000"/>
          <w:sz w:val="24"/>
          <w:szCs w:val="24"/>
          <w:lang w:eastAsia="ru-RU"/>
        </w:rPr>
        <w:t xml:space="preserve">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w:t>
      </w:r>
      <w:r w:rsidRPr="001D3618">
        <w:rPr>
          <w:rFonts w:ascii="Times New Roman" w:eastAsia="Times New Roman" w:hAnsi="Times New Roman" w:cs="Times New Roman"/>
          <w:color w:val="000000"/>
          <w:sz w:val="24"/>
          <w:szCs w:val="24"/>
          <w:lang w:eastAsia="ru-RU"/>
        </w:rPr>
        <w:lastRenderedPageBreak/>
        <w:t>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6"/>
      <w:bookmarkEnd w:id="254"/>
      <w:r w:rsidRPr="001D3618">
        <w:rPr>
          <w:rFonts w:ascii="Times New Roman" w:eastAsia="Times New Roman" w:hAnsi="Times New Roman" w:cs="Times New Roman"/>
          <w:color w:val="000000"/>
          <w:sz w:val="24"/>
          <w:szCs w:val="24"/>
          <w:lang w:eastAsia="ru-RU"/>
        </w:rPr>
        <w:t>2. Реєстр ведеться з метою:</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7"/>
      <w:bookmarkEnd w:id="255"/>
      <w:r w:rsidRPr="001D3618">
        <w:rPr>
          <w:rFonts w:ascii="Times New Roman" w:eastAsia="Times New Roman" w:hAnsi="Times New Roman" w:cs="Times New Roman"/>
          <w:color w:val="000000"/>
          <w:sz w:val="24"/>
          <w:szCs w:val="24"/>
          <w:lang w:eastAsia="ru-RU"/>
        </w:rPr>
        <w:t>1) захисту життєво важливих інтересів постраждалих осіб, зокрема постраждалих дітей;</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8"/>
      <w:bookmarkEnd w:id="256"/>
      <w:r w:rsidRPr="001D3618">
        <w:rPr>
          <w:rFonts w:ascii="Times New Roman" w:eastAsia="Times New Roman" w:hAnsi="Times New Roman" w:cs="Times New Roman"/>
          <w:color w:val="000000"/>
          <w:sz w:val="24"/>
          <w:szCs w:val="24"/>
          <w:lang w:eastAsia="ru-RU"/>
        </w:rPr>
        <w:t>2) попередження повторних випадків домашнього насильства та насильства за ознакою статі;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9"/>
      <w:bookmarkEnd w:id="257"/>
      <w:r w:rsidRPr="001D3618">
        <w:rPr>
          <w:rFonts w:ascii="Times New Roman" w:eastAsia="Times New Roman" w:hAnsi="Times New Roman" w:cs="Times New Roman"/>
          <w:color w:val="000000"/>
          <w:sz w:val="24"/>
          <w:szCs w:val="24"/>
          <w:lang w:eastAsia="ru-RU"/>
        </w:rPr>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1D3618" w:rsidRPr="001D3618" w:rsidRDefault="001D3618" w:rsidP="001D361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0"/>
      <w:bookmarkEnd w:id="258"/>
      <w:r w:rsidRPr="001D3618">
        <w:rPr>
          <w:rFonts w:ascii="Times New Roman" w:eastAsia="Times New Roman" w:hAnsi="Times New Roman" w:cs="Times New Roman"/>
          <w:color w:val="000000"/>
          <w:sz w:val="24"/>
          <w:szCs w:val="24"/>
          <w:lang w:eastAsia="ru-RU"/>
        </w:rPr>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1D3618" w:rsidRDefault="001D3618" w:rsidP="001D3618">
      <w:pPr>
        <w:pStyle w:val="rvps2"/>
        <w:shd w:val="clear" w:color="auto" w:fill="FFFFFF"/>
        <w:spacing w:before="0" w:beforeAutospacing="0" w:after="150" w:afterAutospacing="0"/>
        <w:ind w:firstLine="450"/>
        <w:jc w:val="both"/>
        <w:textAlignment w:val="baseline"/>
        <w:rPr>
          <w:color w:val="000000"/>
        </w:rPr>
      </w:pPr>
      <w:r>
        <w:rPr>
          <w:color w:val="000000"/>
        </w:rPr>
        <w:t>5) обліку випадків домашнього насильства та насильства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59" w:name="n262"/>
      <w:bookmarkEnd w:id="259"/>
      <w:r>
        <w:rPr>
          <w:color w:val="000000"/>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0" w:name="n263"/>
      <w:bookmarkEnd w:id="260"/>
      <w:r>
        <w:rPr>
          <w:color w:val="000000"/>
        </w:rPr>
        <w:t>3. До Реєстру вносяться відомості (окремо за кожним випадком насильства) про:</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1" w:name="n264"/>
      <w:bookmarkEnd w:id="261"/>
      <w:r>
        <w:rPr>
          <w:color w:val="000000"/>
        </w:rPr>
        <w:t>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відкоригував їх (дата внесення; прізвище, ім’я, по батькові; посада; номер контактного телефону; найменування та адреса відповідного суб’єкта);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2" w:name="n265"/>
      <w:bookmarkEnd w:id="262"/>
      <w:r>
        <w:rPr>
          <w:color w:val="000000"/>
        </w:rPr>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3" w:name="n266"/>
      <w:bookmarkEnd w:id="263"/>
      <w:r>
        <w:rPr>
          <w:color w:val="000000"/>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4" w:name="n267"/>
      <w:bookmarkEnd w:id="264"/>
      <w:r>
        <w:rPr>
          <w:color w:val="000000"/>
        </w:rPr>
        <w:t>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17" w:anchor="n27" w:history="1">
        <w:r>
          <w:rPr>
            <w:rStyle w:val="a5"/>
            <w:color w:val="006600"/>
            <w:bdr w:val="none" w:sz="0" w:space="0" w:color="auto" w:frame="1"/>
          </w:rPr>
          <w:t>статті 3</w:t>
        </w:r>
      </w:hyperlink>
      <w:r>
        <w:rPr>
          <w:color w:val="000000"/>
        </w:rPr>
        <w:t> цього Закону;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5" w:name="n268"/>
      <w:bookmarkEnd w:id="265"/>
      <w:r>
        <w:rPr>
          <w:color w:val="000000"/>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6" w:name="n269"/>
      <w:bookmarkEnd w:id="266"/>
      <w:r>
        <w:rPr>
          <w:color w:val="000000"/>
        </w:rPr>
        <w:t>6) потреби постраждалої особи;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7" w:name="n270"/>
      <w:bookmarkEnd w:id="267"/>
      <w:r>
        <w:rPr>
          <w:color w:val="000000"/>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8" w:name="n271"/>
      <w:bookmarkEnd w:id="268"/>
      <w:r>
        <w:rPr>
          <w:color w:val="000000"/>
        </w:rPr>
        <w:t>8) вичерпний перелік заходів, здійснених у зв’язку з виявленням випадку насильства, та їх результат.</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69" w:name="n272"/>
      <w:bookmarkEnd w:id="269"/>
      <w:r>
        <w:rPr>
          <w:color w:val="000000"/>
        </w:rPr>
        <w:t>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18" w:tgtFrame="_blank" w:history="1">
        <w:r>
          <w:rPr>
            <w:rStyle w:val="a5"/>
            <w:color w:val="000099"/>
            <w:bdr w:val="none" w:sz="0" w:space="0" w:color="auto" w:frame="1"/>
          </w:rPr>
          <w:t>Закону України</w:t>
        </w:r>
      </w:hyperlink>
      <w:r>
        <w:rPr>
          <w:color w:val="000000"/>
        </w:rPr>
        <w:t> "Про захист персональних даних".</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0" w:name="n273"/>
      <w:bookmarkEnd w:id="270"/>
      <w:r>
        <w:rPr>
          <w:color w:val="000000"/>
        </w:rPr>
        <w:t xml:space="preserve">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w:t>
      </w:r>
      <w:r>
        <w:rPr>
          <w:color w:val="000000"/>
        </w:rPr>
        <w:lastRenderedPageBreak/>
        <w:t>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1" w:name="n274"/>
      <w:bookmarkEnd w:id="271"/>
      <w:r>
        <w:rPr>
          <w:color w:val="000000"/>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2" w:name="n275"/>
      <w:bookmarkEnd w:id="272"/>
      <w:r>
        <w:rPr>
          <w:color w:val="000000"/>
        </w:rPr>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3" w:name="n276"/>
      <w:bookmarkEnd w:id="273"/>
      <w:r>
        <w:rPr>
          <w:color w:val="000000"/>
        </w:rPr>
        <w:t>Персональні дані про кривдника зберігаються у Реєстрі: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4" w:name="n277"/>
      <w:bookmarkEnd w:id="274"/>
      <w:r>
        <w:rPr>
          <w:color w:val="000000"/>
        </w:rPr>
        <w:t>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5" w:name="n278"/>
      <w:bookmarkEnd w:id="275"/>
      <w:r>
        <w:rPr>
          <w:color w:val="000000"/>
        </w:rPr>
        <w:t>2) у разі виправдувального вироку суду, що набрав законної сили, - до часу набрання чинності відповідним рішенням суду;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6" w:name="n279"/>
      <w:bookmarkEnd w:id="276"/>
      <w:r>
        <w:rPr>
          <w:color w:val="000000"/>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7" w:name="n280"/>
      <w:bookmarkEnd w:id="277"/>
      <w:r>
        <w:rPr>
          <w:color w:val="000000"/>
        </w:rPr>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8" w:name="n281"/>
      <w:bookmarkEnd w:id="278"/>
      <w:r>
        <w:rPr>
          <w:color w:val="000000"/>
        </w:rPr>
        <w:t>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79" w:name="n282"/>
      <w:bookmarkEnd w:id="279"/>
      <w:r>
        <w:rPr>
          <w:color w:val="000000"/>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0" w:name="n283"/>
      <w:bookmarkEnd w:id="280"/>
      <w:r>
        <w:rPr>
          <w:color w:val="000000"/>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1" w:name="n284"/>
      <w:bookmarkEnd w:id="281"/>
      <w:r>
        <w:rPr>
          <w:color w:val="000000"/>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2" w:name="n285"/>
      <w:bookmarkEnd w:id="282"/>
      <w:r>
        <w:rPr>
          <w:color w:val="000000"/>
        </w:rPr>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3" w:name="n286"/>
      <w:bookmarkEnd w:id="283"/>
      <w:r>
        <w:rPr>
          <w:color w:val="000000"/>
        </w:rPr>
        <w:t>Відомості про кривдника вносяться до Реєстру: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4" w:name="n287"/>
      <w:bookmarkEnd w:id="284"/>
      <w:r>
        <w:rPr>
          <w:color w:val="000000"/>
        </w:rPr>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5" w:name="n288"/>
      <w:bookmarkEnd w:id="285"/>
      <w:r>
        <w:rPr>
          <w:color w:val="000000"/>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6" w:name="n289"/>
      <w:bookmarkEnd w:id="286"/>
      <w:r>
        <w:rPr>
          <w:color w:val="000000"/>
        </w:rPr>
        <w:t>3) уповноваженими підрозділами органів Національної поліції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7" w:name="n290"/>
      <w:bookmarkEnd w:id="287"/>
      <w:r>
        <w:rPr>
          <w:color w:val="000000"/>
        </w:rPr>
        <w:lastRenderedPageBreak/>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8" w:name="n291"/>
      <w:bookmarkEnd w:id="288"/>
      <w:r>
        <w:rPr>
          <w:color w:val="000000"/>
        </w:rPr>
        <w:t>7. Доступ до Реєстру надається: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89" w:name="n292"/>
      <w:bookmarkEnd w:id="289"/>
      <w:r>
        <w:rPr>
          <w:color w:val="000000"/>
        </w:rPr>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0" w:name="n293"/>
      <w:bookmarkEnd w:id="290"/>
      <w:r>
        <w:rPr>
          <w:color w:val="000000"/>
        </w:rPr>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1" w:name="n294"/>
      <w:bookmarkEnd w:id="291"/>
      <w:r>
        <w:rPr>
          <w:color w:val="000000"/>
        </w:rPr>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2" w:name="n295"/>
      <w:bookmarkEnd w:id="292"/>
      <w:r>
        <w:rPr>
          <w:color w:val="000000"/>
        </w:rPr>
        <w:t>4) працівникам уповноважених підрозділів органів Національної поліції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3" w:name="n296"/>
      <w:bookmarkEnd w:id="293"/>
      <w:r>
        <w:rPr>
          <w:color w:val="000000"/>
        </w:rPr>
        <w:t>5) працівникам служб у справах дітей - у частині випадків насильства, в яких кривдниками або потерпілими особами є діти.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4" w:name="n297"/>
      <w:bookmarkEnd w:id="294"/>
      <w:r>
        <w:rPr>
          <w:color w:val="000000"/>
        </w:rPr>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5" w:name="n298"/>
      <w:bookmarkEnd w:id="295"/>
      <w:r>
        <w:rPr>
          <w:color w:val="000000"/>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6" w:name="n299"/>
      <w:bookmarkEnd w:id="296"/>
      <w:r>
        <w:rPr>
          <w:color w:val="000000"/>
        </w:rPr>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7" w:name="n300"/>
      <w:bookmarkEnd w:id="297"/>
      <w:r>
        <w:rPr>
          <w:color w:val="000000"/>
        </w:rPr>
        <w:t>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19" w:tgtFrame="_blank" w:history="1">
        <w:r>
          <w:rPr>
            <w:rStyle w:val="a5"/>
            <w:color w:val="000099"/>
            <w:bdr w:val="none" w:sz="0" w:space="0" w:color="auto" w:frame="1"/>
          </w:rPr>
          <w:t>Закону України</w:t>
        </w:r>
      </w:hyperlink>
      <w:r>
        <w:rPr>
          <w:color w:val="000000"/>
        </w:rPr>
        <w:t> "Про захист персональних даних".</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8" w:name="n301"/>
      <w:bookmarkEnd w:id="298"/>
      <w:r>
        <w:rPr>
          <w:color w:val="000000"/>
        </w:rPr>
        <w:t>11. Порядок формування, ведення та доступу до Реєстру визначається Кабінетом Міністрів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299" w:name="n302"/>
      <w:bookmarkEnd w:id="299"/>
      <w:r>
        <w:rPr>
          <w:rStyle w:val="rvts9"/>
          <w:b/>
          <w:bCs/>
          <w:color w:val="000000"/>
          <w:bdr w:val="none" w:sz="0" w:space="0" w:color="auto" w:frame="1"/>
        </w:rPr>
        <w:t>Стаття 17. </w:t>
      </w:r>
      <w:r>
        <w:rPr>
          <w:color w:val="000000"/>
        </w:rPr>
        <w:t>Участь заінтересованих суб’єктів, що надають соціальні послуги із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0" w:name="n303"/>
      <w:bookmarkEnd w:id="300"/>
      <w:r>
        <w:rPr>
          <w:color w:val="000000"/>
        </w:rPr>
        <w:t>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1" w:name="n304"/>
      <w:bookmarkEnd w:id="301"/>
      <w:r>
        <w:rPr>
          <w:color w:val="000000"/>
        </w:rPr>
        <w:t>1) виконання пріоритетних завдань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2" w:name="n305"/>
      <w:bookmarkEnd w:id="302"/>
      <w:r>
        <w:rPr>
          <w:color w:val="000000"/>
        </w:rPr>
        <w:t>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3" w:name="n306"/>
      <w:bookmarkEnd w:id="303"/>
      <w:r>
        <w:rPr>
          <w:color w:val="000000"/>
        </w:rPr>
        <w:lastRenderedPageBreak/>
        <w:t>3) виконання програм для кривдників та постраждалих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4" w:name="n307"/>
      <w:bookmarkEnd w:id="304"/>
      <w:r>
        <w:rPr>
          <w:color w:val="000000"/>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5" w:name="n308"/>
      <w:bookmarkEnd w:id="305"/>
      <w:r>
        <w:rPr>
          <w:color w:val="000000"/>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6" w:name="n309"/>
      <w:bookmarkEnd w:id="306"/>
      <w:r>
        <w:rPr>
          <w:color w:val="000000"/>
        </w:rPr>
        <w:t>6) утворення спеціалізованих служб підтримки постраждалих осіб і забезпечення їх функціонування.</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307" w:name="n310"/>
      <w:bookmarkEnd w:id="307"/>
      <w:r>
        <w:rPr>
          <w:rStyle w:val="rvts15"/>
          <w:b/>
          <w:bCs/>
          <w:color w:val="000000"/>
          <w:sz w:val="28"/>
          <w:szCs w:val="28"/>
          <w:bdr w:val="none" w:sz="0" w:space="0" w:color="auto" w:frame="1"/>
        </w:rPr>
        <w:t>Розділ III </w:t>
      </w:r>
      <w:r>
        <w:rPr>
          <w:color w:val="000000"/>
        </w:rPr>
        <w:br/>
      </w:r>
      <w:r>
        <w:rPr>
          <w:rStyle w:val="rvts15"/>
          <w:b/>
          <w:bCs/>
          <w:color w:val="000000"/>
          <w:sz w:val="28"/>
          <w:szCs w:val="28"/>
          <w:bdr w:val="none" w:sz="0" w:space="0" w:color="auto" w:frame="1"/>
        </w:rPr>
        <w:t>ЗАПОБІГАННЯ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8" w:name="n311"/>
      <w:bookmarkEnd w:id="308"/>
      <w:r>
        <w:rPr>
          <w:rStyle w:val="rvts9"/>
          <w:b/>
          <w:bCs/>
          <w:color w:val="000000"/>
          <w:bdr w:val="none" w:sz="0" w:space="0" w:color="auto" w:frame="1"/>
        </w:rPr>
        <w:t>Стаття 18. </w:t>
      </w:r>
      <w:r>
        <w:rPr>
          <w:color w:val="000000"/>
        </w:rPr>
        <w:t>Завдання у сфері запобігання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09" w:name="n312"/>
      <w:bookmarkEnd w:id="309"/>
      <w:r>
        <w:rPr>
          <w:color w:val="000000"/>
        </w:rPr>
        <w:t>1. До завдань у сфері запобігання домашньому насильству належать:</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0" w:name="n313"/>
      <w:bookmarkEnd w:id="310"/>
      <w:r>
        <w:rPr>
          <w:color w:val="000000"/>
        </w:rPr>
        <w:t>1) визначення стану, причин і передумов поширення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1" w:name="n314"/>
      <w:bookmarkEnd w:id="311"/>
      <w:r>
        <w:rPr>
          <w:color w:val="000000"/>
        </w:rPr>
        <w:t>2) підвищення рівня поінформованості населення про форми, прояви, причини і наслідки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2" w:name="n315"/>
      <w:bookmarkEnd w:id="312"/>
      <w:r>
        <w:rPr>
          <w:color w:val="000000"/>
        </w:rPr>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3" w:name="n316"/>
      <w:bookmarkEnd w:id="313"/>
      <w:r>
        <w:rPr>
          <w:color w:val="000000"/>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4" w:name="n317"/>
      <w:bookmarkEnd w:id="314"/>
      <w:r>
        <w:rPr>
          <w:color w:val="000000"/>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5" w:name="n318"/>
      <w:bookmarkEnd w:id="315"/>
      <w:r>
        <w:rPr>
          <w:color w:val="000000"/>
        </w:rPr>
        <w:t>6) заохочення всіх членів суспільства, насамперед чоловіків і хлопців, до активного сприяння запобіганню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6" w:name="n319"/>
      <w:bookmarkEnd w:id="316"/>
      <w:r>
        <w:rPr>
          <w:rStyle w:val="rvts9"/>
          <w:b/>
          <w:bCs/>
          <w:color w:val="000000"/>
          <w:bdr w:val="none" w:sz="0" w:space="0" w:color="auto" w:frame="1"/>
        </w:rPr>
        <w:t>Стаття 19. </w:t>
      </w:r>
      <w:r>
        <w:rPr>
          <w:color w:val="000000"/>
        </w:rPr>
        <w:t>Заходи у сфері запобігання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7" w:name="n320"/>
      <w:bookmarkEnd w:id="317"/>
      <w:r>
        <w:rPr>
          <w:color w:val="000000"/>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8" w:name="n321"/>
      <w:bookmarkEnd w:id="318"/>
      <w:r>
        <w:rPr>
          <w:color w:val="000000"/>
        </w:rPr>
        <w:t>1) вивчення ситуації та збір згрупованих за статтю статистичних даних про факти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19" w:name="n322"/>
      <w:bookmarkEnd w:id="319"/>
      <w:r>
        <w:rPr>
          <w:color w:val="000000"/>
        </w:rPr>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0" w:name="n323"/>
      <w:bookmarkEnd w:id="320"/>
      <w:r>
        <w:rPr>
          <w:color w:val="000000"/>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1" w:name="n324"/>
      <w:bookmarkEnd w:id="321"/>
      <w:r>
        <w:rPr>
          <w:color w:val="000000"/>
        </w:rPr>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2" w:name="n325"/>
      <w:bookmarkEnd w:id="322"/>
      <w:r>
        <w:rPr>
          <w:color w:val="000000"/>
        </w:rPr>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3" w:name="n326"/>
      <w:bookmarkEnd w:id="323"/>
      <w:r>
        <w:rPr>
          <w:color w:val="000000"/>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4" w:name="n327"/>
      <w:bookmarkEnd w:id="324"/>
      <w:r>
        <w:rPr>
          <w:color w:val="000000"/>
        </w:rPr>
        <w:lastRenderedPageBreak/>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5" w:name="n328"/>
      <w:bookmarkEnd w:id="325"/>
      <w:r>
        <w:rPr>
          <w:color w:val="000000"/>
        </w:rPr>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326" w:name="n329"/>
      <w:bookmarkEnd w:id="326"/>
      <w:r>
        <w:rPr>
          <w:rStyle w:val="rvts15"/>
          <w:b/>
          <w:bCs/>
          <w:color w:val="000000"/>
          <w:sz w:val="28"/>
          <w:szCs w:val="28"/>
          <w:bdr w:val="none" w:sz="0" w:space="0" w:color="auto" w:frame="1"/>
        </w:rPr>
        <w:t>Розділ IV </w:t>
      </w:r>
      <w:r>
        <w:rPr>
          <w:color w:val="000000"/>
        </w:rPr>
        <w:br/>
      </w:r>
      <w:r>
        <w:rPr>
          <w:rStyle w:val="rvts15"/>
          <w:b/>
          <w:bCs/>
          <w:color w:val="000000"/>
          <w:sz w:val="28"/>
          <w:szCs w:val="28"/>
          <w:bdr w:val="none" w:sz="0" w:space="0" w:color="auto" w:frame="1"/>
        </w:rPr>
        <w:t>НАДАННЯ ДОПОМОГИ ТА ЗАХИСТУ ПОСТРАЖДАЛИМ ОСОБАМ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7" w:name="n330"/>
      <w:bookmarkEnd w:id="327"/>
      <w:r>
        <w:rPr>
          <w:rStyle w:val="rvts9"/>
          <w:b/>
          <w:bCs/>
          <w:color w:val="000000"/>
          <w:bdr w:val="none" w:sz="0" w:space="0" w:color="auto" w:frame="1"/>
        </w:rPr>
        <w:t>Стаття 20. </w:t>
      </w:r>
      <w:r>
        <w:rPr>
          <w:color w:val="000000"/>
        </w:rPr>
        <w:t>Надання допомоги та захисту постраждалим особам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8" w:name="n331"/>
      <w:bookmarkEnd w:id="328"/>
      <w:r>
        <w:rPr>
          <w:color w:val="000000"/>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20" w:anchor="n46" w:history="1">
        <w:r>
          <w:rPr>
            <w:rStyle w:val="a5"/>
            <w:color w:val="006600"/>
            <w:bdr w:val="none" w:sz="0" w:space="0" w:color="auto" w:frame="1"/>
          </w:rPr>
          <w:t> статтею 4 </w:t>
        </w:r>
      </w:hyperlink>
      <w:r>
        <w:rPr>
          <w:color w:val="000000"/>
        </w:rPr>
        <w:t>цього Закону.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29" w:name="n332"/>
      <w:bookmarkEnd w:id="329"/>
      <w:r>
        <w:rPr>
          <w:color w:val="000000"/>
        </w:rPr>
        <w:t>2. Надання допомоги та захисту постраждалим особам здійснюється за такими напрямами: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0" w:name="n333"/>
      <w:bookmarkEnd w:id="330"/>
      <w:r>
        <w:rPr>
          <w:color w:val="000000"/>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1" w:name="n334"/>
      <w:bookmarkEnd w:id="331"/>
      <w:r>
        <w:rPr>
          <w:color w:val="000000"/>
        </w:rPr>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2" w:name="n335"/>
      <w:bookmarkEnd w:id="332"/>
      <w:r>
        <w:rPr>
          <w:color w:val="000000"/>
        </w:rPr>
        <w:t>3) надання у разі потреби тимчасового притулку для безпечного розміщення постраждалих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3" w:name="n336"/>
      <w:bookmarkEnd w:id="333"/>
      <w:r>
        <w:rPr>
          <w:color w:val="000000"/>
        </w:rPr>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21" w:tgtFrame="_blank" w:history="1">
        <w:r>
          <w:rPr>
            <w:rStyle w:val="a5"/>
            <w:color w:val="000099"/>
            <w:bdr w:val="none" w:sz="0" w:space="0" w:color="auto" w:frame="1"/>
          </w:rPr>
          <w:t>Законом України</w:t>
        </w:r>
      </w:hyperlink>
      <w:r>
        <w:rPr>
          <w:color w:val="000000"/>
        </w:rPr>
        <w:t> "Про безоплатну правову допомогу";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4" w:name="n337"/>
      <w:bookmarkEnd w:id="334"/>
      <w:r>
        <w:rPr>
          <w:color w:val="000000"/>
        </w:rPr>
        <w:t>5)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22" w:anchor="n6" w:history="1">
        <w:r>
          <w:rPr>
            <w:rStyle w:val="a5"/>
            <w:color w:val="006600"/>
            <w:bdr w:val="none" w:sz="0" w:space="0" w:color="auto" w:frame="1"/>
          </w:rPr>
          <w:t>статтею 1</w:t>
        </w:r>
      </w:hyperlink>
      <w:r>
        <w:rPr>
          <w:color w:val="000000"/>
        </w:rPr>
        <w:t> цього Закону, абонентам анонімно або з належним дотриманням правового режиму інформації з обмеженим доступом.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5" w:name="n338"/>
      <w:bookmarkEnd w:id="335"/>
      <w:r>
        <w:rPr>
          <w:color w:val="000000"/>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6" w:name="n339"/>
      <w:bookmarkEnd w:id="336"/>
      <w:r>
        <w:rPr>
          <w:color w:val="000000"/>
        </w:rPr>
        <w:t>4. Допомога постраждалим особам надається за місцем звернення.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7" w:name="n340"/>
      <w:bookmarkEnd w:id="337"/>
      <w:r>
        <w:rPr>
          <w:color w:val="000000"/>
        </w:rPr>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8" w:name="n341"/>
      <w:bookmarkEnd w:id="338"/>
      <w:r>
        <w:rPr>
          <w:color w:val="000000"/>
        </w:rPr>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39" w:name="n342"/>
      <w:bookmarkEnd w:id="339"/>
      <w:r>
        <w:rPr>
          <w:color w:val="000000"/>
        </w:rPr>
        <w:t xml:space="preserve">7. Питання надання допомоги постраждалим дітям вирішують їхні батьки, інші законні представники дитини, а якщо батьки, інші законні представники дитини є </w:t>
      </w:r>
      <w:r>
        <w:rPr>
          <w:color w:val="000000"/>
        </w:rPr>
        <w:lastRenderedPageBreak/>
        <w:t>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0" w:name="n343"/>
      <w:bookmarkEnd w:id="340"/>
      <w:r>
        <w:rPr>
          <w:rStyle w:val="rvts9"/>
          <w:b/>
          <w:bCs/>
          <w:color w:val="000000"/>
          <w:bdr w:val="none" w:sz="0" w:space="0" w:color="auto" w:frame="1"/>
        </w:rPr>
        <w:t>Стаття 21. </w:t>
      </w:r>
      <w:r>
        <w:rPr>
          <w:color w:val="000000"/>
        </w:rPr>
        <w:t>Права постраждалих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1" w:name="n344"/>
      <w:bookmarkEnd w:id="341"/>
      <w:r>
        <w:rPr>
          <w:color w:val="000000"/>
        </w:rPr>
        <w:t>1. Постраждала особа має право на: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2" w:name="n345"/>
      <w:bookmarkEnd w:id="342"/>
      <w:r>
        <w:rPr>
          <w:color w:val="000000"/>
        </w:rPr>
        <w:t>1) дієвий, ефективний та невідкладний захист в усіх випадках домашнього насильства, недопущення повторних випадків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3" w:name="n346"/>
      <w:bookmarkEnd w:id="343"/>
      <w:r>
        <w:rPr>
          <w:color w:val="000000"/>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4" w:name="n347"/>
      <w:bookmarkEnd w:id="344"/>
      <w:r>
        <w:rPr>
          <w:color w:val="000000"/>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5" w:name="n348"/>
      <w:bookmarkEnd w:id="345"/>
      <w:r>
        <w:rPr>
          <w:color w:val="000000"/>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6" w:name="n349"/>
      <w:bookmarkEnd w:id="346"/>
      <w:r>
        <w:rPr>
          <w:color w:val="000000"/>
        </w:rPr>
        <w:t>5) безоплатну правову допомогу у порядку, встановленому </w:t>
      </w:r>
      <w:hyperlink r:id="rId23" w:tgtFrame="_blank" w:history="1">
        <w:r>
          <w:rPr>
            <w:rStyle w:val="a5"/>
            <w:color w:val="000099"/>
            <w:bdr w:val="none" w:sz="0" w:space="0" w:color="auto" w:frame="1"/>
          </w:rPr>
          <w:t>Законом України</w:t>
        </w:r>
      </w:hyperlink>
      <w:r>
        <w:rPr>
          <w:color w:val="000000"/>
        </w:rPr>
        <w:t> "Про безоплатну правову допомогу";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7" w:name="n350"/>
      <w:bookmarkEnd w:id="347"/>
      <w:r>
        <w:rPr>
          <w:color w:val="000000"/>
        </w:rPr>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8" w:name="n351"/>
      <w:bookmarkEnd w:id="348"/>
      <w:r>
        <w:rPr>
          <w:color w:val="000000"/>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49" w:name="n352"/>
      <w:bookmarkEnd w:id="349"/>
      <w:r>
        <w:rPr>
          <w:color w:val="000000"/>
        </w:rPr>
        <w:t>8) вибір спеціаліста за статтю (за можливості);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0" w:name="n353"/>
      <w:bookmarkEnd w:id="350"/>
      <w:r>
        <w:rPr>
          <w:color w:val="000000"/>
        </w:rPr>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1" w:name="n354"/>
      <w:bookmarkEnd w:id="351"/>
      <w:r>
        <w:rPr>
          <w:color w:val="000000"/>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2" w:name="n355"/>
      <w:bookmarkEnd w:id="352"/>
      <w:r>
        <w:rPr>
          <w:color w:val="000000"/>
        </w:rPr>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3" w:name="n356"/>
      <w:bookmarkEnd w:id="353"/>
      <w:r>
        <w:rPr>
          <w:color w:val="000000"/>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4" w:name="n357"/>
      <w:bookmarkEnd w:id="354"/>
      <w:r>
        <w:rPr>
          <w:rStyle w:val="rvts9"/>
          <w:b/>
          <w:bCs/>
          <w:color w:val="000000"/>
          <w:bdr w:val="none" w:sz="0" w:space="0" w:color="auto" w:frame="1"/>
        </w:rPr>
        <w:t>Стаття 22. </w:t>
      </w:r>
      <w:r>
        <w:rPr>
          <w:color w:val="000000"/>
        </w:rPr>
        <w:t>Права постраждалої дитини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5" w:name="n358"/>
      <w:bookmarkEnd w:id="355"/>
      <w:r>
        <w:rPr>
          <w:color w:val="000000"/>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6" w:name="n359"/>
      <w:bookmarkEnd w:id="356"/>
      <w:r>
        <w:rPr>
          <w:color w:val="000000"/>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7" w:name="n360"/>
      <w:bookmarkEnd w:id="357"/>
      <w:r>
        <w:rPr>
          <w:color w:val="000000"/>
        </w:rPr>
        <w:t>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8" w:name="n361"/>
      <w:bookmarkEnd w:id="358"/>
      <w:r>
        <w:rPr>
          <w:color w:val="000000"/>
        </w:rPr>
        <w:t xml:space="preserve">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w:t>
      </w:r>
      <w:r>
        <w:rPr>
          <w:color w:val="000000"/>
        </w:rPr>
        <w:lastRenderedPageBreak/>
        <w:t>або вітчим дитини, якщо вони не є кривдниками дитини, а також орган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59" w:name="n362"/>
      <w:bookmarkEnd w:id="359"/>
      <w:r>
        <w:rPr>
          <w:color w:val="000000"/>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0" w:name="n363"/>
      <w:bookmarkEnd w:id="360"/>
      <w:r>
        <w:rPr>
          <w:rStyle w:val="rvts9"/>
          <w:b/>
          <w:bCs/>
          <w:color w:val="000000"/>
          <w:bdr w:val="none" w:sz="0" w:space="0" w:color="auto" w:frame="1"/>
        </w:rPr>
        <w:t>Стаття 23. </w:t>
      </w:r>
      <w:r>
        <w:rPr>
          <w:color w:val="000000"/>
        </w:rPr>
        <w:t>Виконання програм для постраждалих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1" w:name="n364"/>
      <w:bookmarkEnd w:id="361"/>
      <w:r>
        <w:rPr>
          <w:color w:val="000000"/>
        </w:rPr>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2" w:name="n365"/>
      <w:bookmarkEnd w:id="362"/>
      <w:r>
        <w:rPr>
          <w:color w:val="000000"/>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3" w:name="n366"/>
      <w:bookmarkEnd w:id="363"/>
      <w:r>
        <w:rPr>
          <w:color w:val="000000"/>
        </w:rPr>
        <w:t>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визначеними </w:t>
      </w:r>
      <w:hyperlink r:id="rId24" w:anchor="n302" w:history="1">
        <w:r>
          <w:rPr>
            <w:rStyle w:val="a5"/>
            <w:color w:val="006600"/>
            <w:bdr w:val="none" w:sz="0" w:space="0" w:color="auto" w:frame="1"/>
          </w:rPr>
          <w:t>статтею 17</w:t>
        </w:r>
      </w:hyperlink>
      <w:r>
        <w:rPr>
          <w:color w:val="000000"/>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364" w:name="n367"/>
      <w:bookmarkEnd w:id="364"/>
      <w:r>
        <w:rPr>
          <w:rStyle w:val="rvts15"/>
          <w:b/>
          <w:bCs/>
          <w:color w:val="000000"/>
          <w:sz w:val="28"/>
          <w:szCs w:val="28"/>
          <w:bdr w:val="none" w:sz="0" w:space="0" w:color="auto" w:frame="1"/>
        </w:rPr>
        <w:t>Розділ V </w:t>
      </w:r>
      <w:r>
        <w:rPr>
          <w:color w:val="000000"/>
        </w:rPr>
        <w:br/>
      </w:r>
      <w:r>
        <w:rPr>
          <w:rStyle w:val="rvts15"/>
          <w:b/>
          <w:bCs/>
          <w:color w:val="000000"/>
          <w:sz w:val="28"/>
          <w:szCs w:val="28"/>
          <w:bdr w:val="none" w:sz="0" w:space="0" w:color="auto" w:frame="1"/>
        </w:rPr>
        <w:t>СПЕЦІАЛЬНІ ЗАХОДИ ЩОДО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5" w:name="n368"/>
      <w:bookmarkEnd w:id="365"/>
      <w:r>
        <w:rPr>
          <w:rStyle w:val="rvts9"/>
          <w:b/>
          <w:bCs/>
          <w:color w:val="000000"/>
          <w:bdr w:val="none" w:sz="0" w:space="0" w:color="auto" w:frame="1"/>
        </w:rPr>
        <w:t>Стаття 24. </w:t>
      </w:r>
      <w:r>
        <w:rPr>
          <w:color w:val="000000"/>
        </w:rPr>
        <w:t>Спеціальні заходи щодо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6" w:name="n369"/>
      <w:bookmarkEnd w:id="366"/>
      <w:r>
        <w:rPr>
          <w:color w:val="000000"/>
        </w:rPr>
        <w:t>1. До спеціальних заходів щодо протидії домашньому насильству належать:</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7" w:name="n370"/>
      <w:bookmarkEnd w:id="367"/>
      <w:r>
        <w:rPr>
          <w:color w:val="000000"/>
        </w:rPr>
        <w:t>1) терміновий заборонний припис стосовно кривдника;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8" w:name="n371"/>
      <w:bookmarkEnd w:id="368"/>
      <w:r>
        <w:rPr>
          <w:color w:val="000000"/>
        </w:rPr>
        <w:t>2) обмежувальний припис стосовно кривдника;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69" w:name="n372"/>
      <w:bookmarkEnd w:id="369"/>
      <w:r>
        <w:rPr>
          <w:color w:val="000000"/>
        </w:rPr>
        <w:t>3) взяття на профілактичний облік кривдника та проведення з ним профілактичної роботи;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0" w:name="n373"/>
      <w:bookmarkEnd w:id="370"/>
      <w:r>
        <w:rPr>
          <w:color w:val="000000"/>
        </w:rPr>
        <w:t>4) направлення кривдника на проходження програми для кривдників.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1" w:name="n374"/>
      <w:bookmarkEnd w:id="371"/>
      <w:r>
        <w:rPr>
          <w:rStyle w:val="rvts9"/>
          <w:b/>
          <w:bCs/>
          <w:color w:val="000000"/>
          <w:bdr w:val="none" w:sz="0" w:space="0" w:color="auto" w:frame="1"/>
        </w:rPr>
        <w:t>Стаття 25. </w:t>
      </w:r>
      <w:r>
        <w:rPr>
          <w:color w:val="000000"/>
        </w:rPr>
        <w:t>Терміновий заборонний припис стосовно кривдника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2" w:name="n375"/>
      <w:bookmarkEnd w:id="372"/>
      <w:r>
        <w:rPr>
          <w:color w:val="000000"/>
        </w:rPr>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3" w:name="n376"/>
      <w:bookmarkEnd w:id="373"/>
      <w:r>
        <w:rPr>
          <w:color w:val="000000"/>
        </w:rPr>
        <w:t>2. Терміновий заборонний припис може містити такі заходи: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4" w:name="n377"/>
      <w:bookmarkEnd w:id="374"/>
      <w:r>
        <w:rPr>
          <w:color w:val="000000"/>
        </w:rPr>
        <w:t>1) зобов’язання залишити місце проживання (перебування) постраждалої особи;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5" w:name="n378"/>
      <w:bookmarkEnd w:id="375"/>
      <w:r>
        <w:rPr>
          <w:color w:val="000000"/>
        </w:rPr>
        <w:t>2) заборона на вхід та перебування в місці проживання (перебування) постраждалої особи;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6" w:name="n379"/>
      <w:bookmarkEnd w:id="376"/>
      <w:r>
        <w:rPr>
          <w:color w:val="000000"/>
        </w:rPr>
        <w:t>3) заборона в будь-який спосіб контактувати з постраждалою особою.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7" w:name="n380"/>
      <w:bookmarkEnd w:id="377"/>
      <w:r>
        <w:rPr>
          <w:color w:val="000000"/>
        </w:rPr>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8" w:name="n381"/>
      <w:bookmarkEnd w:id="378"/>
      <w:r>
        <w:rPr>
          <w:color w:val="000000"/>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79" w:name="n382"/>
      <w:bookmarkEnd w:id="379"/>
      <w:r>
        <w:rPr>
          <w:color w:val="000000"/>
        </w:rPr>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0" w:name="n383"/>
      <w:bookmarkEnd w:id="380"/>
      <w:r>
        <w:rPr>
          <w:color w:val="000000"/>
        </w:rPr>
        <w:t>5. Терміновий заборонний припис виноситься строком до 10 діб.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1" w:name="n384"/>
      <w:bookmarkEnd w:id="381"/>
      <w:r>
        <w:rPr>
          <w:color w:val="000000"/>
        </w:rPr>
        <w:lastRenderedPageBreak/>
        <w:t>6. Терміновий заборонний припис вручається кривднику, а його копія - постраждалій особі або її представнику.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2" w:name="n385"/>
      <w:bookmarkEnd w:id="382"/>
      <w:r>
        <w:rPr>
          <w:color w:val="000000"/>
        </w:rPr>
        <w:t>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3" w:name="n386"/>
      <w:bookmarkEnd w:id="383"/>
      <w:r>
        <w:rPr>
          <w:color w:val="000000"/>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4" w:name="n387"/>
      <w:bookmarkEnd w:id="384"/>
      <w:r>
        <w:rPr>
          <w:color w:val="000000"/>
        </w:rPr>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5" w:name="n388"/>
      <w:bookmarkEnd w:id="385"/>
      <w:r>
        <w:rPr>
          <w:color w:val="000000"/>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6" w:name="n389"/>
      <w:bookmarkEnd w:id="386"/>
      <w:r>
        <w:rPr>
          <w:color w:val="000000"/>
        </w:rPr>
        <w:t>11. Терміновий заборонний припис виноситься в порядку, затвердженому Міністерством внутрішніх справ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7" w:name="n390"/>
      <w:bookmarkEnd w:id="387"/>
      <w:r>
        <w:rPr>
          <w:rStyle w:val="rvts9"/>
          <w:b/>
          <w:bCs/>
          <w:color w:val="000000"/>
          <w:bdr w:val="none" w:sz="0" w:space="0" w:color="auto" w:frame="1"/>
        </w:rPr>
        <w:t>Стаття 26. </w:t>
      </w:r>
      <w:r>
        <w:rPr>
          <w:color w:val="000000"/>
        </w:rPr>
        <w:t>Обмежувальний припис стосовно кривдника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8" w:name="n391"/>
      <w:bookmarkEnd w:id="388"/>
      <w:r>
        <w:rPr>
          <w:color w:val="000000"/>
        </w:rPr>
        <w:t>1. Право звернутися до суду із заявою про видачу обмежувального припису стосовно кривдника мають:</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89" w:name="n392"/>
      <w:bookmarkEnd w:id="389"/>
      <w:r>
        <w:rPr>
          <w:color w:val="000000"/>
        </w:rPr>
        <w:t>1) постраждала особа або її представник;</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0" w:name="n393"/>
      <w:bookmarkEnd w:id="390"/>
      <w:r>
        <w:rPr>
          <w:color w:val="000000"/>
        </w:rPr>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1" w:name="n394"/>
      <w:bookmarkEnd w:id="391"/>
      <w:r>
        <w:rPr>
          <w:color w:val="000000"/>
        </w:rPr>
        <w:t>3) у разі вчинення домашнього насильства стосовно недієздатної особи - опікун, орган опіки та піклування.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2" w:name="n395"/>
      <w:bookmarkEnd w:id="392"/>
      <w:r>
        <w:rPr>
          <w:color w:val="000000"/>
        </w:rPr>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3" w:name="n396"/>
      <w:bookmarkEnd w:id="393"/>
      <w:r>
        <w:rPr>
          <w:color w:val="000000"/>
        </w:rPr>
        <w:t>1) заборона перебувати в місці спільного проживання (перебування) з постраждалою особою;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4" w:name="n397"/>
      <w:bookmarkEnd w:id="394"/>
      <w:r>
        <w:rPr>
          <w:color w:val="000000"/>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5" w:name="n398"/>
      <w:bookmarkEnd w:id="395"/>
      <w:r>
        <w:rPr>
          <w:color w:val="000000"/>
        </w:rPr>
        <w:t>3) обмеження спілкування з постраждалою дитиною;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6" w:name="n399"/>
      <w:bookmarkEnd w:id="396"/>
      <w:r>
        <w:rPr>
          <w:color w:val="000000"/>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7" w:name="n400"/>
      <w:bookmarkEnd w:id="397"/>
      <w:r>
        <w:rPr>
          <w:color w:val="000000"/>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8" w:name="n401"/>
      <w:bookmarkEnd w:id="398"/>
      <w:r>
        <w:rPr>
          <w:color w:val="000000"/>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399" w:name="n402"/>
      <w:bookmarkEnd w:id="399"/>
      <w:r>
        <w:rPr>
          <w:color w:val="000000"/>
        </w:rPr>
        <w:t>3. Рішення про видачу обмежувального припису або про відмову у видачі обмежувального припису приймається на підставі оцінки ризиків.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0" w:name="n403"/>
      <w:bookmarkEnd w:id="400"/>
      <w:r>
        <w:rPr>
          <w:color w:val="000000"/>
        </w:rPr>
        <w:t>4. Обмежувальний припис видається на строк від одного до шести місяців.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1" w:name="n404"/>
      <w:bookmarkEnd w:id="401"/>
      <w:r>
        <w:rPr>
          <w:color w:val="000000"/>
        </w:rPr>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2" w:name="n405"/>
      <w:bookmarkEnd w:id="402"/>
      <w:r>
        <w:rPr>
          <w:color w:val="000000"/>
        </w:rPr>
        <w:lastRenderedPageBreak/>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3" w:name="n406"/>
      <w:bookmarkEnd w:id="403"/>
      <w:r>
        <w:rPr>
          <w:color w:val="000000"/>
        </w:rPr>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4" w:name="n407"/>
      <w:bookmarkEnd w:id="404"/>
      <w:r>
        <w:rPr>
          <w:color w:val="000000"/>
        </w:rPr>
        <w:t>8. Порядок видачі судом обмежувального припису визначається </w:t>
      </w:r>
      <w:hyperlink r:id="rId25" w:tgtFrame="_blank" w:history="1">
        <w:r>
          <w:rPr>
            <w:rStyle w:val="a5"/>
            <w:color w:val="000099"/>
            <w:bdr w:val="none" w:sz="0" w:space="0" w:color="auto" w:frame="1"/>
          </w:rPr>
          <w:t>Цивільним процесуальним кодексом України</w:t>
        </w:r>
      </w:hyperlink>
      <w:r>
        <w:rPr>
          <w:color w:val="000000"/>
        </w:rPr>
        <w:t>.</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5" w:name="n408"/>
      <w:bookmarkEnd w:id="405"/>
      <w:r>
        <w:rPr>
          <w:color w:val="000000"/>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6" w:name="n409"/>
      <w:bookmarkEnd w:id="406"/>
      <w:r>
        <w:rPr>
          <w:color w:val="000000"/>
        </w:rPr>
        <w:t>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26" w:tgtFrame="_blank" w:history="1">
        <w:r>
          <w:rPr>
            <w:rStyle w:val="a5"/>
            <w:color w:val="000099"/>
            <w:bdr w:val="none" w:sz="0" w:space="0" w:color="auto" w:frame="1"/>
          </w:rPr>
          <w:t>Кримінальним кодексом України</w:t>
        </w:r>
      </w:hyperlink>
      <w:r>
        <w:rPr>
          <w:color w:val="000000"/>
        </w:rPr>
        <w:t> та </w:t>
      </w:r>
      <w:hyperlink r:id="rId27" w:tgtFrame="_blank" w:history="1">
        <w:r>
          <w:rPr>
            <w:rStyle w:val="a5"/>
            <w:color w:val="000099"/>
            <w:bdr w:val="none" w:sz="0" w:space="0" w:color="auto" w:frame="1"/>
          </w:rPr>
          <w:t>Кримінальним процесуальним кодексом України</w:t>
        </w:r>
      </w:hyperlink>
      <w:r>
        <w:rPr>
          <w:color w:val="000000"/>
        </w:rPr>
        <w:t>.</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7" w:name="n410"/>
      <w:bookmarkEnd w:id="407"/>
      <w:r>
        <w:rPr>
          <w:rStyle w:val="rvts9"/>
          <w:b/>
          <w:bCs/>
          <w:color w:val="000000"/>
          <w:bdr w:val="none" w:sz="0" w:space="0" w:color="auto" w:frame="1"/>
        </w:rPr>
        <w:t>Стаття 27. </w:t>
      </w:r>
      <w:r>
        <w:rPr>
          <w:color w:val="000000"/>
        </w:rPr>
        <w:t>Взяття на профілактичний облік кривдників та проведення з ними профілактичної роботи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8" w:name="n411"/>
      <w:bookmarkEnd w:id="408"/>
      <w:r>
        <w:rPr>
          <w:color w:val="000000"/>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09" w:name="n412"/>
      <w:bookmarkEnd w:id="409"/>
      <w:r>
        <w:rPr>
          <w:color w:val="000000"/>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0" w:name="n413"/>
      <w:bookmarkEnd w:id="410"/>
      <w:r>
        <w:rPr>
          <w:color w:val="000000"/>
        </w:rPr>
        <w:t>3. 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1" w:name="n414"/>
      <w:bookmarkEnd w:id="411"/>
      <w:r>
        <w:rPr>
          <w:rStyle w:val="rvts9"/>
          <w:b/>
          <w:bCs/>
          <w:color w:val="000000"/>
          <w:bdr w:val="none" w:sz="0" w:space="0" w:color="auto" w:frame="1"/>
        </w:rPr>
        <w:t>Стаття 28. </w:t>
      </w:r>
      <w:r>
        <w:rPr>
          <w:color w:val="000000"/>
        </w:rPr>
        <w:t>Виконання програм для кривдників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2" w:name="n415"/>
      <w:bookmarkEnd w:id="412"/>
      <w:r>
        <w:rPr>
          <w:color w:val="000000"/>
        </w:rPr>
        <w:t>1. Суб’єктами, відповідальними за виконання програм для кривдників, є місцеві державні адміністрації та органи місцевого самоврядування.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3" w:name="n416"/>
      <w:bookmarkEnd w:id="413"/>
      <w:r>
        <w:rPr>
          <w:color w:val="000000"/>
        </w:rPr>
        <w:t>2. Суб’єкт, відповідальний за виконання програм для кривдників, організовує та забезпечує проходження кривдниками таких програм.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4" w:name="n417"/>
      <w:bookmarkEnd w:id="414"/>
      <w:r>
        <w:rPr>
          <w:color w:val="000000"/>
        </w:rPr>
        <w:t>3. Виконання програм для кривдників стосовно дітей-кривдників здійснюється з урахуванням вікових та психологічних особливостей дітей.</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5" w:name="n418"/>
      <w:bookmarkEnd w:id="415"/>
      <w:r>
        <w:rPr>
          <w:color w:val="000000"/>
        </w:rPr>
        <w:t>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6" w:name="n419"/>
      <w:bookmarkEnd w:id="416"/>
      <w:r>
        <w:rPr>
          <w:color w:val="000000"/>
        </w:rPr>
        <w:t>5. Виконання програм для кривдників забезпечують фахівці, які пройшли відповідне навчання.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7" w:name="n420"/>
      <w:bookmarkEnd w:id="417"/>
      <w:r>
        <w:rPr>
          <w:color w:val="000000"/>
        </w:rPr>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8" w:name="n421"/>
      <w:bookmarkEnd w:id="418"/>
      <w:r>
        <w:rPr>
          <w:color w:val="000000"/>
        </w:rPr>
        <w:lastRenderedPageBreak/>
        <w:t>7. Кривдник повинен мати можливість відвідувати програму для кривдників за власною ініціативою на добровільній основі.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19" w:name="n422"/>
      <w:bookmarkEnd w:id="419"/>
      <w:r>
        <w:rPr>
          <w:color w:val="000000"/>
        </w:rPr>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0" w:name="n423"/>
      <w:bookmarkEnd w:id="420"/>
      <w:r>
        <w:rPr>
          <w:color w:val="000000"/>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1" w:name="n424"/>
      <w:bookmarkEnd w:id="421"/>
      <w:r>
        <w:rPr>
          <w:color w:val="000000"/>
        </w:rPr>
        <w:t>10.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28" w:anchor="n3376" w:tgtFrame="_blank" w:history="1">
        <w:r>
          <w:rPr>
            <w:rStyle w:val="a5"/>
            <w:color w:val="000099"/>
            <w:bdr w:val="none" w:sz="0" w:space="0" w:color="auto" w:frame="1"/>
          </w:rPr>
          <w:t>пункту 4</w:t>
        </w:r>
      </w:hyperlink>
      <w:r>
        <w:rPr>
          <w:color w:val="000000"/>
        </w:rPr>
        <w:t> частини другої статті 76 Кримінального кодексу України.</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422" w:name="n425"/>
      <w:bookmarkEnd w:id="422"/>
      <w:r>
        <w:rPr>
          <w:rStyle w:val="rvts15"/>
          <w:b/>
          <w:bCs/>
          <w:color w:val="000000"/>
          <w:sz w:val="28"/>
          <w:szCs w:val="28"/>
          <w:bdr w:val="none" w:sz="0" w:space="0" w:color="auto" w:frame="1"/>
        </w:rPr>
        <w:t>Розділ VI </w:t>
      </w:r>
      <w:r>
        <w:rPr>
          <w:color w:val="000000"/>
        </w:rPr>
        <w:br/>
      </w:r>
      <w:r>
        <w:rPr>
          <w:rStyle w:val="rvts15"/>
          <w:b/>
          <w:bCs/>
          <w:color w:val="000000"/>
          <w:sz w:val="28"/>
          <w:szCs w:val="28"/>
          <w:bdr w:val="none" w:sz="0" w:space="0" w:color="auto" w:frame="1"/>
        </w:rPr>
        <w:t>ВІДПОВІДАЛЬНІСТЬ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3" w:name="n426"/>
      <w:bookmarkEnd w:id="423"/>
      <w:r>
        <w:rPr>
          <w:rStyle w:val="rvts9"/>
          <w:b/>
          <w:bCs/>
          <w:color w:val="000000"/>
          <w:bdr w:val="none" w:sz="0" w:space="0" w:color="auto" w:frame="1"/>
        </w:rPr>
        <w:t>Стаття 29. </w:t>
      </w:r>
      <w:r>
        <w:rPr>
          <w:color w:val="000000"/>
        </w:rPr>
        <w:t>Відповідальність за вчинення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4" w:name="n427"/>
      <w:bookmarkEnd w:id="424"/>
      <w:r>
        <w:rPr>
          <w:color w:val="000000"/>
        </w:rPr>
        <w:t>1. Кривдник, який порушив вимоги спеціальних заходів щодо протидії домашньому насильству, несе відповідальність відповідно до закону.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5" w:name="n428"/>
      <w:bookmarkEnd w:id="425"/>
      <w:r>
        <w:rPr>
          <w:rStyle w:val="rvts9"/>
          <w:b/>
          <w:bCs/>
          <w:color w:val="000000"/>
          <w:bdr w:val="none" w:sz="0" w:space="0" w:color="auto" w:frame="1"/>
        </w:rPr>
        <w:t>Стаття 30. </w:t>
      </w:r>
      <w:r>
        <w:rPr>
          <w:color w:val="000000"/>
        </w:rPr>
        <w:t>Відшкодування матеріальних збитків і моральної шкоди, завданих унаслідок вчинення домашнього насильства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6" w:name="n429"/>
      <w:bookmarkEnd w:id="426"/>
      <w:r>
        <w:rPr>
          <w:color w:val="000000"/>
        </w:rPr>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7" w:name="n430"/>
      <w:bookmarkEnd w:id="427"/>
      <w:r>
        <w:rPr>
          <w:color w:val="000000"/>
        </w:rPr>
        <w:t>2. Порядок відшкодування матеріальних збитків і моральної шкоди, завданих унаслідок домашнього насильства, визначається </w:t>
      </w:r>
      <w:hyperlink r:id="rId29" w:tgtFrame="_blank" w:history="1">
        <w:r>
          <w:rPr>
            <w:rStyle w:val="a5"/>
            <w:color w:val="000099"/>
            <w:bdr w:val="none" w:sz="0" w:space="0" w:color="auto" w:frame="1"/>
          </w:rPr>
          <w:t>Цивільним кодексом України</w:t>
        </w:r>
      </w:hyperlink>
      <w:r>
        <w:rPr>
          <w:color w:val="000000"/>
        </w:rPr>
        <w:t> та іншими законодавчими актами.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8" w:name="n431"/>
      <w:bookmarkEnd w:id="428"/>
      <w:r>
        <w:rPr>
          <w:rStyle w:val="rvts9"/>
          <w:b/>
          <w:bCs/>
          <w:color w:val="000000"/>
          <w:bdr w:val="none" w:sz="0" w:space="0" w:color="auto" w:frame="1"/>
        </w:rPr>
        <w:t>Стаття 31. </w:t>
      </w:r>
      <w:r>
        <w:rPr>
          <w:color w:val="000000"/>
        </w:rPr>
        <w:t>Відповідальність посадових осіб за недотримання вимог законодавства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29" w:name="n432"/>
      <w:bookmarkEnd w:id="429"/>
      <w:r>
        <w:rPr>
          <w:color w:val="000000"/>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0" w:name="n433"/>
      <w:bookmarkEnd w:id="430"/>
      <w:r>
        <w:rPr>
          <w:color w:val="000000"/>
        </w:rPr>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431" w:name="n434"/>
      <w:bookmarkEnd w:id="431"/>
      <w:r>
        <w:rPr>
          <w:rStyle w:val="rvts15"/>
          <w:b/>
          <w:bCs/>
          <w:color w:val="000000"/>
          <w:sz w:val="28"/>
          <w:szCs w:val="28"/>
          <w:bdr w:val="none" w:sz="0" w:space="0" w:color="auto" w:frame="1"/>
        </w:rPr>
        <w:t>Розділ VII </w:t>
      </w:r>
      <w:r>
        <w:rPr>
          <w:color w:val="000000"/>
        </w:rPr>
        <w:br/>
      </w:r>
      <w:r>
        <w:rPr>
          <w:rStyle w:val="rvts15"/>
          <w:b/>
          <w:bCs/>
          <w:color w:val="000000"/>
          <w:sz w:val="28"/>
          <w:szCs w:val="28"/>
          <w:bdr w:val="none" w:sz="0" w:space="0" w:color="auto" w:frame="1"/>
        </w:rPr>
        <w:t>ФІНАНСОВЕ ЗАБЕЗПЕЧЕННЯ ЗАХОДІВ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2" w:name="n435"/>
      <w:bookmarkEnd w:id="432"/>
      <w:r>
        <w:rPr>
          <w:rStyle w:val="rvts9"/>
          <w:b/>
          <w:bCs/>
          <w:color w:val="000000"/>
          <w:bdr w:val="none" w:sz="0" w:space="0" w:color="auto" w:frame="1"/>
        </w:rPr>
        <w:t>Стаття 32. </w:t>
      </w:r>
      <w:r>
        <w:rPr>
          <w:color w:val="000000"/>
        </w:rPr>
        <w:t>Фінансування витрат, пов’язаних із запобіганням та протидією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3" w:name="n436"/>
      <w:bookmarkEnd w:id="433"/>
      <w:r>
        <w:rPr>
          <w:color w:val="000000"/>
        </w:rPr>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4" w:name="n437"/>
      <w:bookmarkEnd w:id="434"/>
      <w:r>
        <w:rPr>
          <w:color w:val="000000"/>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5" w:name="n438"/>
      <w:bookmarkEnd w:id="435"/>
      <w:r>
        <w:rPr>
          <w:color w:val="000000"/>
        </w:rPr>
        <w:lastRenderedPageBreak/>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436" w:name="n439"/>
      <w:bookmarkEnd w:id="436"/>
      <w:r>
        <w:rPr>
          <w:rStyle w:val="rvts15"/>
          <w:b/>
          <w:bCs/>
          <w:color w:val="000000"/>
          <w:sz w:val="28"/>
          <w:szCs w:val="28"/>
          <w:bdr w:val="none" w:sz="0" w:space="0" w:color="auto" w:frame="1"/>
        </w:rPr>
        <w:t>Розділ VIII </w:t>
      </w:r>
      <w:r>
        <w:rPr>
          <w:color w:val="000000"/>
        </w:rPr>
        <w:br/>
      </w:r>
      <w:r>
        <w:rPr>
          <w:rStyle w:val="rvts15"/>
          <w:b/>
          <w:bCs/>
          <w:color w:val="000000"/>
          <w:sz w:val="28"/>
          <w:szCs w:val="28"/>
          <w:bdr w:val="none" w:sz="0" w:space="0" w:color="auto" w:frame="1"/>
        </w:rPr>
        <w:t>КОНТРОЛЬ ЗА ДОТРИМАННЯМ ЗАКОНОДАВСТВА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7" w:name="n440"/>
      <w:bookmarkEnd w:id="437"/>
      <w:r>
        <w:rPr>
          <w:rStyle w:val="rvts9"/>
          <w:b/>
          <w:bCs/>
          <w:color w:val="000000"/>
          <w:bdr w:val="none" w:sz="0" w:space="0" w:color="auto" w:frame="1"/>
        </w:rPr>
        <w:t>Стаття 33. </w:t>
      </w:r>
      <w:r>
        <w:rPr>
          <w:color w:val="000000"/>
        </w:rPr>
        <w:t>Контроль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8" w:name="n441"/>
      <w:bookmarkEnd w:id="438"/>
      <w:r>
        <w:rPr>
          <w:color w:val="000000"/>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30" w:tgtFrame="_blank" w:history="1">
        <w:r>
          <w:rPr>
            <w:rStyle w:val="a5"/>
            <w:color w:val="000099"/>
            <w:bdr w:val="none" w:sz="0" w:space="0" w:color="auto" w:frame="1"/>
          </w:rPr>
          <w:t>Конституцією України</w:t>
        </w:r>
      </w:hyperlink>
      <w:r>
        <w:rPr>
          <w:color w:val="000000"/>
        </w:rPr>
        <w:t>.</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39" w:name="n442"/>
      <w:bookmarkEnd w:id="439"/>
      <w:r>
        <w:rPr>
          <w:color w:val="000000"/>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31" w:tgtFrame="_blank" w:history="1">
        <w:r>
          <w:rPr>
            <w:rStyle w:val="a5"/>
            <w:color w:val="000099"/>
            <w:bdr w:val="none" w:sz="0" w:space="0" w:color="auto" w:frame="1"/>
          </w:rPr>
          <w:t>Конституцією</w:t>
        </w:r>
      </w:hyperlink>
      <w:r>
        <w:rPr>
          <w:color w:val="000000"/>
        </w:rPr>
        <w:t> та законами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0" w:name="n443"/>
      <w:bookmarkEnd w:id="440"/>
      <w:r>
        <w:rPr>
          <w:rStyle w:val="rvts9"/>
          <w:b/>
          <w:bCs/>
          <w:color w:val="000000"/>
          <w:bdr w:val="none" w:sz="0" w:space="0" w:color="auto" w:frame="1"/>
        </w:rPr>
        <w:t>Стаття 34. </w:t>
      </w:r>
      <w:r>
        <w:rPr>
          <w:color w:val="000000"/>
        </w:rPr>
        <w:t>Громадський контроль за дотриманням законодавства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1" w:name="n444"/>
      <w:bookmarkEnd w:id="441"/>
      <w:r>
        <w:rPr>
          <w:color w:val="000000"/>
        </w:rPr>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2" w:name="n445"/>
      <w:bookmarkEnd w:id="442"/>
      <w:r>
        <w:rPr>
          <w:color w:val="000000"/>
        </w:rPr>
        <w:t>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політики у сфері запобігання та протидії домашньому насильству, а також під час розроблення відповідних регіональних програм.</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443" w:name="n446"/>
      <w:bookmarkEnd w:id="443"/>
      <w:r>
        <w:rPr>
          <w:rStyle w:val="rvts15"/>
          <w:b/>
          <w:bCs/>
          <w:color w:val="000000"/>
          <w:sz w:val="28"/>
          <w:szCs w:val="28"/>
          <w:bdr w:val="none" w:sz="0" w:space="0" w:color="auto" w:frame="1"/>
        </w:rPr>
        <w:t>Розділ IX </w:t>
      </w:r>
      <w:r>
        <w:rPr>
          <w:color w:val="000000"/>
        </w:rPr>
        <w:br/>
      </w:r>
      <w:r>
        <w:rPr>
          <w:rStyle w:val="rvts15"/>
          <w:b/>
          <w:bCs/>
          <w:color w:val="000000"/>
          <w:sz w:val="28"/>
          <w:szCs w:val="28"/>
          <w:bdr w:val="none" w:sz="0" w:space="0" w:color="auto" w:frame="1"/>
        </w:rPr>
        <w:t>ПРИКІНЦЕВІ ПОЛОЖЕННЯ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4" w:name="n447"/>
      <w:bookmarkEnd w:id="444"/>
      <w:r>
        <w:rPr>
          <w:color w:val="000000"/>
        </w:rPr>
        <w:t>1. Цей Закон набирає чинності з дня, наступного за днем його опублікування.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5" w:name="n448"/>
      <w:bookmarkEnd w:id="445"/>
      <w:r>
        <w:rPr>
          <w:color w:val="000000"/>
        </w:rPr>
        <w:t>2. Визнати таким, що втратив чинність, </w:t>
      </w:r>
      <w:hyperlink r:id="rId32" w:tgtFrame="_blank" w:history="1">
        <w:r>
          <w:rPr>
            <w:rStyle w:val="a5"/>
            <w:color w:val="000099"/>
            <w:bdr w:val="none" w:sz="0" w:space="0" w:color="auto" w:frame="1"/>
          </w:rPr>
          <w:t>Закон України</w:t>
        </w:r>
      </w:hyperlink>
      <w:r>
        <w:rPr>
          <w:color w:val="000000"/>
        </w:rPr>
        <w:t> "Про попередження насильства в сім’ї" (Відомості Верховної Ради України, 2002 р., № 10, ст. 70 із наступними змінами).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6" w:name="n449"/>
      <w:bookmarkEnd w:id="446"/>
      <w:r>
        <w:rPr>
          <w:color w:val="000000"/>
        </w:rPr>
        <w:t>3. Внести зміни до таких законодавчих актів України: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7" w:name="n450"/>
      <w:bookmarkEnd w:id="447"/>
      <w:r>
        <w:rPr>
          <w:color w:val="000000"/>
        </w:rPr>
        <w:t>1) у </w:t>
      </w:r>
      <w:hyperlink r:id="rId33" w:tgtFrame="_blank" w:history="1">
        <w:r>
          <w:rPr>
            <w:rStyle w:val="a5"/>
            <w:color w:val="000099"/>
            <w:bdr w:val="none" w:sz="0" w:space="0" w:color="auto" w:frame="1"/>
          </w:rPr>
          <w:t>Кодексі України про адміністративні правопорушення</w:t>
        </w:r>
      </w:hyperlink>
      <w:r>
        <w:rPr>
          <w:color w:val="000000"/>
        </w:rPr>
        <w:t> (Відомості Верховної Ради УРСР, 1984 р., додаток до № 51, ст. 1122):</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8" w:name="n451"/>
      <w:bookmarkEnd w:id="448"/>
      <w:r>
        <w:rPr>
          <w:color w:val="000000"/>
        </w:rPr>
        <w:t>доповнити статтею 39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такого змісту: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49" w:name="n452"/>
      <w:bookmarkEnd w:id="449"/>
      <w:r>
        <w:rPr>
          <w:color w:val="000000"/>
        </w:rPr>
        <w:t>"</w:t>
      </w:r>
      <w:r>
        <w:rPr>
          <w:rStyle w:val="rvts9"/>
          <w:b/>
          <w:bCs/>
          <w:color w:val="000000"/>
          <w:bdr w:val="none" w:sz="0" w:space="0" w:color="auto" w:frame="1"/>
        </w:rPr>
        <w:t>Стаття 39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color w:val="000000"/>
        </w:rPr>
        <w:t> Направлення на проходження програми для особи, яка вчинила домашнє насильство чи насильство за ознакою статі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0" w:name="n453"/>
      <w:bookmarkEnd w:id="450"/>
      <w:r>
        <w:rPr>
          <w:color w:val="000000"/>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34" w:tgtFrame="_blank" w:history="1">
        <w:r>
          <w:rPr>
            <w:rStyle w:val="a5"/>
            <w:color w:val="000099"/>
            <w:bdr w:val="none" w:sz="0" w:space="0" w:color="auto" w:frame="1"/>
          </w:rPr>
          <w:t>Законом України</w:t>
        </w:r>
      </w:hyperlink>
      <w:r>
        <w:rPr>
          <w:color w:val="000000"/>
        </w:rPr>
        <w:t> "Про забезпечення рівних прав та можливостей жінок і чоловіків";</w:t>
      </w:r>
    </w:p>
    <w:bookmarkStart w:id="451" w:name="n454"/>
    <w:bookmarkEnd w:id="451"/>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"http://zakon3.rada.gov.ua/laws/show/80731-10/paran1867" \l "n1867" \t "_blank" </w:instrText>
      </w:r>
      <w:r>
        <w:rPr>
          <w:color w:val="000000"/>
        </w:rPr>
        <w:fldChar w:fldCharType="separate"/>
      </w:r>
      <w:r>
        <w:rPr>
          <w:rStyle w:val="a5"/>
          <w:color w:val="000099"/>
          <w:bdr w:val="none" w:sz="0" w:space="0" w:color="auto" w:frame="1"/>
        </w:rPr>
        <w:t>статтю 173</w:t>
      </w:r>
      <w:r>
        <w:rPr>
          <w:color w:val="000000"/>
        </w:rPr>
        <w:fldChar w:fldCharType="end"/>
      </w:r>
      <w:hyperlink r:id="rId35" w:anchor="n1867" w:tgtFrame="_blank" w:history="1">
        <w:r>
          <w:rPr>
            <w:rStyle w:val="a5"/>
            <w:b/>
            <w:bCs/>
            <w:color w:val="000099"/>
            <w:sz w:val="2"/>
            <w:szCs w:val="2"/>
            <w:bdr w:val="none" w:sz="0" w:space="0" w:color="auto" w:frame="1"/>
          </w:rPr>
          <w:t>-</w:t>
        </w:r>
        <w:r>
          <w:rPr>
            <w:rStyle w:val="a5"/>
            <w:b/>
            <w:bCs/>
            <w:color w:val="000099"/>
            <w:bdr w:val="none" w:sz="0" w:space="0" w:color="auto" w:frame="1"/>
            <w:vertAlign w:val="superscript"/>
          </w:rPr>
          <w:t>2</w:t>
        </w:r>
      </w:hyperlink>
      <w:r>
        <w:rPr>
          <w:color w:val="000000"/>
        </w:rPr>
        <w:t> викласти в такій редакції:</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2" w:name="n455"/>
      <w:bookmarkEnd w:id="452"/>
      <w:r>
        <w:rPr>
          <w:color w:val="000000"/>
        </w:rPr>
        <w:t>"</w:t>
      </w:r>
      <w:r>
        <w:rPr>
          <w:rStyle w:val="rvts9"/>
          <w:b/>
          <w:bCs/>
          <w:color w:val="000000"/>
          <w:bdr w:val="none" w:sz="0" w:space="0" w:color="auto" w:frame="1"/>
        </w:rPr>
        <w:t>Стаття 173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w:t>
      </w:r>
      <w:r>
        <w:rPr>
          <w:color w:val="000000"/>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3" w:name="n456"/>
      <w:bookmarkEnd w:id="453"/>
      <w:r>
        <w:rPr>
          <w:color w:val="000000"/>
        </w:rPr>
        <w:t xml:space="preserve">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w:t>
      </w:r>
      <w:r>
        <w:rPr>
          <w:color w:val="000000"/>
        </w:rPr>
        <w:lastRenderedPageBreak/>
        <w:t>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4" w:name="n457"/>
      <w:bookmarkEnd w:id="454"/>
      <w:r>
        <w:rPr>
          <w:color w:val="000000"/>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5" w:name="n458"/>
      <w:bookmarkEnd w:id="455"/>
      <w:r>
        <w:rPr>
          <w:color w:val="000000"/>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6" w:name="n459"/>
      <w:bookmarkEnd w:id="456"/>
      <w:r>
        <w:rPr>
          <w:color w:val="000000"/>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7" w:name="n460"/>
      <w:bookmarkEnd w:id="457"/>
      <w:r>
        <w:rPr>
          <w:color w:val="000000"/>
        </w:rPr>
        <w:t>2) у </w:t>
      </w:r>
      <w:hyperlink r:id="rId36" w:tgtFrame="_blank" w:history="1">
        <w:r>
          <w:rPr>
            <w:rStyle w:val="a5"/>
            <w:color w:val="000099"/>
            <w:bdr w:val="none" w:sz="0" w:space="0" w:color="auto" w:frame="1"/>
          </w:rPr>
          <w:t>Цивільному процесуальному кодексі України</w:t>
        </w:r>
      </w:hyperlink>
      <w:r>
        <w:rPr>
          <w:color w:val="000000"/>
        </w:rPr>
        <w:t> (Відомості Верховної Ради України, 2017 р., № 48, ст. 436):</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58" w:name="n461"/>
      <w:bookmarkEnd w:id="458"/>
      <w:r>
        <w:rPr>
          <w:color w:val="000000"/>
        </w:rPr>
        <w:t>у </w:t>
      </w:r>
      <w:hyperlink r:id="rId37" w:anchor="n6892" w:tgtFrame="_blank" w:history="1">
        <w:r>
          <w:rPr>
            <w:rStyle w:val="a5"/>
            <w:color w:val="000099"/>
            <w:bdr w:val="none" w:sz="0" w:space="0" w:color="auto" w:frame="1"/>
          </w:rPr>
          <w:t>статті 128</w:t>
        </w:r>
      </w:hyperlink>
      <w:r>
        <w:rPr>
          <w:color w:val="000000"/>
        </w:rPr>
        <w:t>:</w:t>
      </w:r>
    </w:p>
    <w:bookmarkStart w:id="459" w:name="n462"/>
    <w:bookmarkEnd w:id="459"/>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"http://zakon3.rada.gov.ua/laws/show/1618-15/paran6909" \l "n6909" \t "_blank" </w:instrText>
      </w:r>
      <w:r>
        <w:rPr>
          <w:color w:val="000000"/>
        </w:rPr>
        <w:fldChar w:fldCharType="separate"/>
      </w:r>
      <w:r>
        <w:rPr>
          <w:rStyle w:val="a5"/>
          <w:color w:val="000099"/>
          <w:bdr w:val="none" w:sz="0" w:space="0" w:color="auto" w:frame="1"/>
        </w:rPr>
        <w:t>частину дев’яту</w:t>
      </w:r>
      <w:r>
        <w:rPr>
          <w:color w:val="000000"/>
        </w:rPr>
        <w:fldChar w:fldCharType="end"/>
      </w:r>
      <w:r>
        <w:rPr>
          <w:color w:val="000000"/>
        </w:rPr>
        <w:t> після слів "передбачених цим Кодексом" доповнити словами "зокрема у справах про видачу обмежувального припису";</w:t>
      </w:r>
    </w:p>
    <w:bookmarkStart w:id="460" w:name="n463"/>
    <w:bookmarkEnd w:id="460"/>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"http://zakon3.rada.gov.ua/laws/show/1618-15/paran6911" \l "n6911" \t "_blank" </w:instrText>
      </w:r>
      <w:r>
        <w:rPr>
          <w:color w:val="000000"/>
        </w:rPr>
        <w:fldChar w:fldCharType="separate"/>
      </w:r>
      <w:r>
        <w:rPr>
          <w:rStyle w:val="a5"/>
          <w:color w:val="000099"/>
          <w:bdr w:val="none" w:sz="0" w:space="0" w:color="auto" w:frame="1"/>
        </w:rPr>
        <w:t>частину одинадцяту</w:t>
      </w:r>
      <w:r>
        <w:rPr>
          <w:color w:val="000000"/>
        </w:rPr>
        <w:fldChar w:fldCharType="end"/>
      </w:r>
      <w:r>
        <w:rPr>
          <w:color w:val="000000"/>
        </w:rPr>
        <w:t> викласти в такій редакції:</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1" w:name="n464"/>
      <w:bookmarkEnd w:id="461"/>
      <w:r>
        <w:rPr>
          <w:color w:val="000000"/>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bookmarkStart w:id="462" w:name="n465"/>
    <w:bookmarkEnd w:id="462"/>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"http://zakon3.rada.gov.ua/laws/show/1618-15/paran8247" \l "n8247" \t "_blank" </w:instrText>
      </w:r>
      <w:r>
        <w:rPr>
          <w:color w:val="000000"/>
        </w:rPr>
        <w:fldChar w:fldCharType="separate"/>
      </w:r>
      <w:r>
        <w:rPr>
          <w:rStyle w:val="a5"/>
          <w:color w:val="000099"/>
          <w:bdr w:val="none" w:sz="0" w:space="0" w:color="auto" w:frame="1"/>
        </w:rPr>
        <w:t>розділ IV</w:t>
      </w:r>
      <w:r>
        <w:rPr>
          <w:color w:val="000000"/>
        </w:rPr>
        <w:fldChar w:fldCharType="end"/>
      </w:r>
      <w:r>
        <w:rPr>
          <w:color w:val="000000"/>
        </w:rPr>
        <w:t> доповнити главою 13 такого змісту:</w:t>
      </w:r>
    </w:p>
    <w:p w:rsidR="001D3618" w:rsidRDefault="001D3618" w:rsidP="001D3618">
      <w:pPr>
        <w:pStyle w:val="rvps7"/>
        <w:shd w:val="clear" w:color="auto" w:fill="FFFFFF"/>
        <w:spacing w:before="0" w:beforeAutospacing="0" w:after="0" w:afterAutospacing="0"/>
        <w:ind w:left="450" w:right="450"/>
        <w:jc w:val="center"/>
        <w:textAlignment w:val="baseline"/>
        <w:rPr>
          <w:color w:val="000000"/>
        </w:rPr>
      </w:pPr>
      <w:bookmarkStart w:id="463" w:name="n466"/>
      <w:bookmarkEnd w:id="463"/>
      <w:r>
        <w:rPr>
          <w:rStyle w:val="rvts15"/>
          <w:b/>
          <w:bCs/>
          <w:color w:val="000000"/>
          <w:sz w:val="28"/>
          <w:szCs w:val="28"/>
          <w:bdr w:val="none" w:sz="0" w:space="0" w:color="auto" w:frame="1"/>
        </w:rPr>
        <w:t>"Глава 13. Розгляд судом справ про видачу і продовження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4" w:name="n467"/>
      <w:bookmarkEnd w:id="464"/>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Підсудність</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5" w:name="n468"/>
      <w:bookmarkEnd w:id="465"/>
      <w:r>
        <w:rPr>
          <w:color w:val="000000"/>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6" w:name="n469"/>
      <w:bookmarkEnd w:id="466"/>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Особи, які можуть бути заявниками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7" w:name="n470"/>
      <w:bookmarkEnd w:id="467"/>
      <w:r>
        <w:rPr>
          <w:color w:val="000000"/>
        </w:rPr>
        <w:t>1. Заява про видачу обмежувального припису може бути подана: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8" w:name="n471"/>
      <w:bookmarkEnd w:id="468"/>
      <w:r>
        <w:rPr>
          <w:color w:val="000000"/>
        </w:rPr>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69" w:name="n472"/>
      <w:bookmarkEnd w:id="469"/>
      <w:r>
        <w:rPr>
          <w:color w:val="000000"/>
        </w:rPr>
        <w:t>2) особою, яка постраждала від насильства за ознакою статі, або її представником - у випадках, визначених </w:t>
      </w:r>
      <w:hyperlink r:id="rId38" w:tgtFrame="_blank" w:history="1">
        <w:r>
          <w:rPr>
            <w:rStyle w:val="a5"/>
            <w:color w:val="000099"/>
            <w:bdr w:val="none" w:sz="0" w:space="0" w:color="auto" w:frame="1"/>
          </w:rPr>
          <w:t>Законом України</w:t>
        </w:r>
      </w:hyperlink>
      <w:r>
        <w:rPr>
          <w:color w:val="000000"/>
        </w:rPr>
        <w:t> "Про забезпечення рівних прав та можливостей жінок і чоловіків";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0" w:name="n473"/>
      <w:bookmarkEnd w:id="470"/>
      <w:r>
        <w:rPr>
          <w:color w:val="000000"/>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39" w:tgtFrame="_blank" w:history="1">
        <w:r>
          <w:rPr>
            <w:rStyle w:val="a5"/>
            <w:color w:val="000099"/>
            <w:bdr w:val="none" w:sz="0" w:space="0" w:color="auto" w:frame="1"/>
          </w:rPr>
          <w:t>Законом України</w:t>
        </w:r>
      </w:hyperlink>
      <w:r>
        <w:rPr>
          <w:color w:val="000000"/>
        </w:rPr>
        <w:t> "Про забезпечення рівних прав та можливостей жінок і чоловіків";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1" w:name="n474"/>
      <w:bookmarkEnd w:id="471"/>
      <w:r>
        <w:rPr>
          <w:color w:val="000000"/>
        </w:rPr>
        <w:t xml:space="preserve">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w:t>
      </w:r>
      <w:r>
        <w:rPr>
          <w:color w:val="000000"/>
        </w:rPr>
        <w:lastRenderedPageBreak/>
        <w:t>запобігання та протидію домашньому насильству", або постраждала від насильства за ознакою статі, - у випадках, визначених </w:t>
      </w:r>
      <w:hyperlink r:id="rId40" w:tgtFrame="_blank" w:history="1">
        <w:r>
          <w:rPr>
            <w:rStyle w:val="a5"/>
            <w:color w:val="000099"/>
            <w:bdr w:val="none" w:sz="0" w:space="0" w:color="auto" w:frame="1"/>
          </w:rPr>
          <w:t>Законом України</w:t>
        </w:r>
      </w:hyperlink>
      <w:r>
        <w:rPr>
          <w:color w:val="000000"/>
        </w:rPr>
        <w:t> "Про забезпечення рівних прав та можливостей жінок і чоловіків".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2" w:name="n475"/>
      <w:bookmarkEnd w:id="472"/>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color w:val="000000"/>
        </w:rPr>
        <w:t>. Заінтересовані особи у справах про видачу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3" w:name="n476"/>
      <w:bookmarkEnd w:id="473"/>
      <w:r>
        <w:rPr>
          <w:color w:val="000000"/>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4" w:name="n477"/>
      <w:bookmarkEnd w:id="474"/>
      <w:r>
        <w:rPr>
          <w:color w:val="000000"/>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5" w:name="n478"/>
      <w:bookmarkEnd w:id="475"/>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w:t>
      </w:r>
      <w:r>
        <w:rPr>
          <w:color w:val="000000"/>
        </w:rPr>
        <w:t>. Зміст заяви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6" w:name="n479"/>
      <w:bookmarkEnd w:id="476"/>
      <w:r>
        <w:rPr>
          <w:color w:val="000000"/>
        </w:rPr>
        <w:t>1. У заяві про видачу обмежувального припису повинно бути зазначено:</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7" w:name="n480"/>
      <w:bookmarkEnd w:id="477"/>
      <w:r>
        <w:rPr>
          <w:color w:val="000000"/>
        </w:rPr>
        <w:t>1) найменування суду, до якого подається заява;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8" w:name="n481"/>
      <w:bookmarkEnd w:id="478"/>
      <w:r>
        <w:rPr>
          <w:color w:val="000000"/>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79" w:name="n482"/>
      <w:bookmarkEnd w:id="479"/>
      <w:r>
        <w:rPr>
          <w:color w:val="000000"/>
        </w:rPr>
        <w:t>3) обставини, що свідчать про необхідність видачі судом обмежувального припису, та докази, що їх підтверджують (за наявності).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0" w:name="n483"/>
      <w:bookmarkEnd w:id="480"/>
      <w:r>
        <w:rPr>
          <w:color w:val="000000"/>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1" w:name="n484"/>
      <w:bookmarkEnd w:id="481"/>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5</w:t>
      </w:r>
      <w:r>
        <w:rPr>
          <w:color w:val="000000"/>
        </w:rPr>
        <w:t>. Розгляд справи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2" w:name="n485"/>
      <w:bookmarkEnd w:id="482"/>
      <w:r>
        <w:rPr>
          <w:color w:val="000000"/>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3" w:name="n486"/>
      <w:bookmarkEnd w:id="483"/>
      <w:r>
        <w:rPr>
          <w:color w:val="000000"/>
        </w:rPr>
        <w:t>Неявка належним чином повідомлених заінтересованих осіб не перешкоджає розгляду справи про видачу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4" w:name="n487"/>
      <w:bookmarkEnd w:id="484"/>
      <w:r>
        <w:rPr>
          <w:color w:val="000000"/>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5" w:name="n488"/>
      <w:bookmarkEnd w:id="485"/>
      <w:r>
        <w:rPr>
          <w:color w:val="000000"/>
        </w:rPr>
        <w:t>3. Судові витрати, пов’язані з розглядом справи про видачу обмежувального припису, відносяться на рахунок держави.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6" w:name="n489"/>
      <w:bookmarkEnd w:id="486"/>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6</w:t>
      </w:r>
      <w:r>
        <w:rPr>
          <w:color w:val="000000"/>
        </w:rPr>
        <w:t>. Рішення суду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7" w:name="n490"/>
      <w:bookmarkEnd w:id="487"/>
      <w:r>
        <w:rPr>
          <w:color w:val="000000"/>
        </w:rPr>
        <w:t>1. Розглянувши заяву про видачу обмежувального припису, суд ухвалює рішення про задоволення заяви або про відмову в її задоволенні.</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8" w:name="n491"/>
      <w:bookmarkEnd w:id="488"/>
      <w:r>
        <w:rPr>
          <w:color w:val="000000"/>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41" w:tgtFrame="_blank" w:history="1">
        <w:r>
          <w:rPr>
            <w:rStyle w:val="a5"/>
            <w:color w:val="000099"/>
            <w:bdr w:val="none" w:sz="0" w:space="0" w:color="auto" w:frame="1"/>
          </w:rPr>
          <w:t>Законом України</w:t>
        </w:r>
      </w:hyperlink>
      <w:r>
        <w:rPr>
          <w:color w:val="000000"/>
        </w:rPr>
        <w:t> "Про забезпечення рівних прав та можливостей жінок і чоловіків", на строк від одного до шести місяців.</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89" w:name="n492"/>
      <w:bookmarkEnd w:id="489"/>
      <w:r>
        <w:rPr>
          <w:color w:val="000000"/>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0" w:name="n493"/>
      <w:bookmarkEnd w:id="490"/>
      <w:r>
        <w:rPr>
          <w:color w:val="000000"/>
        </w:rPr>
        <w:t>4. Рішення суду про видачу обмежувального припису підлягає негайному виконанню, а його оскарження не зупиняє його виконання.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1" w:name="n494"/>
      <w:bookmarkEnd w:id="491"/>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7</w:t>
      </w:r>
      <w:r>
        <w:rPr>
          <w:color w:val="000000"/>
        </w:rPr>
        <w:t>. Продовження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2" w:name="n495"/>
      <w:bookmarkEnd w:id="492"/>
      <w:r>
        <w:rPr>
          <w:color w:val="000000"/>
        </w:rPr>
        <w:lastRenderedPageBreak/>
        <w:t>1. За заявою осіб, визначених статтею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6</w:t>
      </w:r>
      <w:r>
        <w:rPr>
          <w:color w:val="000000"/>
        </w:rPr>
        <w:t> цього Кодексу.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3" w:name="n496"/>
      <w:bookmarkEnd w:id="493"/>
      <w:r>
        <w:rPr>
          <w:rStyle w:val="rvts9"/>
          <w:b/>
          <w:bCs/>
          <w:color w:val="000000"/>
          <w:bdr w:val="none" w:sz="0" w:space="0" w:color="auto" w:frame="1"/>
        </w:rPr>
        <w:t>Стаття 350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8</w:t>
      </w:r>
      <w:r>
        <w:rPr>
          <w:color w:val="000000"/>
        </w:rPr>
        <w:t>. Вручення рішення суду, повідомлення про видачу або продовження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4" w:name="n497"/>
      <w:bookmarkEnd w:id="494"/>
      <w:r>
        <w:rPr>
          <w:color w:val="000000"/>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5" w:name="n498"/>
      <w:bookmarkEnd w:id="495"/>
      <w:r>
        <w:rPr>
          <w:color w:val="000000"/>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6" w:name="n499"/>
      <w:bookmarkEnd w:id="496"/>
      <w:r>
        <w:rPr>
          <w:color w:val="000000"/>
        </w:rPr>
        <w:t>у </w:t>
      </w:r>
      <w:hyperlink r:id="rId42" w:anchor="n9115" w:tgtFrame="_blank" w:history="1">
        <w:r>
          <w:rPr>
            <w:rStyle w:val="a5"/>
            <w:color w:val="000099"/>
            <w:bdr w:val="none" w:sz="0" w:space="0" w:color="auto" w:frame="1"/>
          </w:rPr>
          <w:t>статті 430</w:t>
        </w:r>
      </w:hyperlink>
      <w:r>
        <w:rPr>
          <w:color w:val="000000"/>
        </w:rPr>
        <w:t>:</w:t>
      </w:r>
    </w:p>
    <w:bookmarkStart w:id="497" w:name="n500"/>
    <w:bookmarkEnd w:id="497"/>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"http://zakon3.rada.gov.ua/laws/show/1618-15/paran9116" \l "n9116" \t "_blank" </w:instrText>
      </w:r>
      <w:r>
        <w:rPr>
          <w:color w:val="000000"/>
        </w:rPr>
        <w:fldChar w:fldCharType="separate"/>
      </w:r>
      <w:r>
        <w:rPr>
          <w:rStyle w:val="a5"/>
          <w:color w:val="000099"/>
          <w:bdr w:val="none" w:sz="0" w:space="0" w:color="auto" w:frame="1"/>
        </w:rPr>
        <w:t>частину першу</w:t>
      </w:r>
      <w:r>
        <w:rPr>
          <w:color w:val="000000"/>
        </w:rPr>
        <w:fldChar w:fldCharType="end"/>
      </w:r>
      <w:r>
        <w:rPr>
          <w:color w:val="000000"/>
        </w:rPr>
        <w:t> доповнити пунктом 10 такого змісту: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8" w:name="n501"/>
      <w:bookmarkEnd w:id="498"/>
      <w:r>
        <w:rPr>
          <w:color w:val="000000"/>
        </w:rPr>
        <w:t>"10) видачу або продовження обмежувального припису";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499" w:name="n502"/>
      <w:bookmarkEnd w:id="499"/>
      <w:r>
        <w:rPr>
          <w:color w:val="000000"/>
        </w:rPr>
        <w:t>3) у </w:t>
      </w:r>
      <w:hyperlink r:id="rId43" w:tgtFrame="_blank" w:history="1">
        <w:r>
          <w:rPr>
            <w:rStyle w:val="a5"/>
            <w:color w:val="000099"/>
            <w:bdr w:val="none" w:sz="0" w:space="0" w:color="auto" w:frame="1"/>
          </w:rPr>
          <w:t>Законі України "Про охорону дитинства"</w:t>
        </w:r>
      </w:hyperlink>
      <w:r>
        <w:rPr>
          <w:color w:val="000000"/>
        </w:rPr>
        <w:t> (Відомості Верховної Ради України, 2001 р., № 30, ст. 142 із наступними змінами):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0" w:name="n503"/>
      <w:bookmarkEnd w:id="500"/>
      <w:r>
        <w:rPr>
          <w:color w:val="000000"/>
        </w:rPr>
        <w:t>у </w:t>
      </w:r>
      <w:hyperlink r:id="rId44" w:anchor="n8" w:tgtFrame="_blank" w:history="1">
        <w:r>
          <w:rPr>
            <w:rStyle w:val="a5"/>
            <w:color w:val="000099"/>
            <w:bdr w:val="none" w:sz="0" w:space="0" w:color="auto" w:frame="1"/>
          </w:rPr>
          <w:t>статті 1</w:t>
        </w:r>
      </w:hyperlink>
      <w:r>
        <w:rPr>
          <w:color w:val="000000"/>
        </w:rPr>
        <w:t>:</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1" w:name="n504"/>
      <w:bookmarkEnd w:id="501"/>
      <w:r>
        <w:rPr>
          <w:color w:val="000000"/>
        </w:rPr>
        <w:t>після абзацу четвертого доповнити новим абзацом такого змісту:</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2" w:name="n505"/>
      <w:bookmarkEnd w:id="502"/>
      <w:r>
        <w:rPr>
          <w:color w:val="000000"/>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3" w:name="n506"/>
      <w:bookmarkEnd w:id="503"/>
      <w:r>
        <w:rPr>
          <w:color w:val="000000"/>
        </w:rPr>
        <w:t>У зв’язку з цим абзаци п’ятий - двадцятий вважати відповідно абзацами шостим - двадцять першим;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4" w:name="n507"/>
      <w:bookmarkEnd w:id="504"/>
      <w:r>
        <w:rPr>
          <w:color w:val="000000"/>
        </w:rPr>
        <w:t>в абзаці десятому слова "насильством та жорстоким поводженням у сім’ї" замінити словами "жорстоким поводженням, зокрема домашнім насильством";</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5" w:name="n508"/>
      <w:bookmarkEnd w:id="505"/>
      <w:r>
        <w:rPr>
          <w:color w:val="000000"/>
        </w:rPr>
        <w:t>у </w:t>
      </w:r>
      <w:hyperlink r:id="rId45" w:anchor="n97" w:tgtFrame="_blank" w:history="1">
        <w:r>
          <w:rPr>
            <w:rStyle w:val="a5"/>
            <w:color w:val="000099"/>
            <w:bdr w:val="none" w:sz="0" w:space="0" w:color="auto" w:frame="1"/>
          </w:rPr>
          <w:t>статті 10</w:t>
        </w:r>
      </w:hyperlink>
      <w:r>
        <w:rPr>
          <w:color w:val="000000"/>
        </w:rPr>
        <w:t>:</w:t>
      </w:r>
    </w:p>
    <w:bookmarkStart w:id="506" w:name="n509"/>
    <w:bookmarkEnd w:id="506"/>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"http://zakon3.rada.gov.ua/laws/show/2402-14/paran100" \l "n100" \t "_blank" </w:instrText>
      </w:r>
      <w:r>
        <w:rPr>
          <w:color w:val="000000"/>
        </w:rPr>
        <w:fldChar w:fldCharType="separate"/>
      </w:r>
      <w:r>
        <w:rPr>
          <w:rStyle w:val="a5"/>
          <w:color w:val="000099"/>
          <w:bdr w:val="none" w:sz="0" w:space="0" w:color="auto" w:frame="1"/>
        </w:rPr>
        <w:t>абзац другий</w:t>
      </w:r>
      <w:r>
        <w:rPr>
          <w:color w:val="000000"/>
        </w:rPr>
        <w:fldChar w:fldCharType="end"/>
      </w:r>
      <w:r>
        <w:rPr>
          <w:color w:val="000000"/>
        </w:rPr>
        <w:t> частини другої викласти в такій редакції:</w:t>
      </w:r>
    </w:p>
    <w:p w:rsidR="001D3618" w:rsidRDefault="001D3618" w:rsidP="001D3618">
      <w:pPr>
        <w:pStyle w:val="rvps2"/>
        <w:shd w:val="clear" w:color="auto" w:fill="FFFFFF"/>
        <w:spacing w:before="0" w:beforeAutospacing="0" w:after="0" w:afterAutospacing="0"/>
        <w:ind w:firstLine="450"/>
        <w:jc w:val="both"/>
        <w:textAlignment w:val="baseline"/>
        <w:rPr>
          <w:color w:val="000000"/>
        </w:rPr>
      </w:pPr>
      <w:bookmarkStart w:id="507" w:name="n510"/>
      <w:bookmarkEnd w:id="507"/>
      <w:r>
        <w:rPr>
          <w:color w:val="000000"/>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08" w:name="n511"/>
    <w:bookmarkEnd w:id="508"/>
    <w:p w:rsidR="001D3618" w:rsidRDefault="001D3618" w:rsidP="001D3618">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"http://zakon3.rada.gov.ua/laws/show/2402-14/paran103" \l "n103" \t "_blank" </w:instrText>
      </w:r>
      <w:r>
        <w:rPr>
          <w:color w:val="000000"/>
        </w:rPr>
        <w:fldChar w:fldCharType="separate"/>
      </w:r>
      <w:r>
        <w:rPr>
          <w:rStyle w:val="a5"/>
          <w:color w:val="000099"/>
          <w:bdr w:val="none" w:sz="0" w:space="0" w:color="auto" w:frame="1"/>
        </w:rPr>
        <w:t>частину третю</w:t>
      </w:r>
      <w:r>
        <w:rPr>
          <w:color w:val="000000"/>
        </w:rPr>
        <w:fldChar w:fldCharType="end"/>
      </w:r>
      <w:r>
        <w:rPr>
          <w:color w:val="000000"/>
        </w:rPr>
        <w:t> після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hyperlink r:id="rId46" w:anchor="n105" w:tgtFrame="_blank" w:history="1">
        <w:r w:rsidRPr="001D3618">
          <w:rPr>
            <w:rFonts w:ascii="Times New Roman" w:eastAsia="Times New Roman" w:hAnsi="Times New Roman" w:cs="Times New Roman"/>
            <w:color w:val="000099"/>
            <w:sz w:val="24"/>
            <w:szCs w:val="24"/>
            <w:u w:val="single"/>
            <w:bdr w:val="none" w:sz="0" w:space="0" w:color="auto" w:frame="1"/>
            <w:lang w:eastAsia="ru-RU"/>
          </w:rPr>
          <w:t>частину четверту</w:t>
        </w:r>
      </w:hyperlink>
      <w:r w:rsidRPr="001D3618">
        <w:rPr>
          <w:rFonts w:ascii="Times New Roman" w:eastAsia="Times New Roman" w:hAnsi="Times New Roman" w:cs="Times New Roman"/>
          <w:sz w:val="24"/>
          <w:szCs w:val="24"/>
          <w:lang w:eastAsia="ru-RU"/>
        </w:rPr>
        <w:t> 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9" w:name="n513"/>
      <w:bookmarkEnd w:id="509"/>
      <w:r w:rsidRPr="001D3618">
        <w:rPr>
          <w:rFonts w:ascii="Times New Roman" w:eastAsia="Times New Roman" w:hAnsi="Times New Roman" w:cs="Times New Roman"/>
          <w:sz w:val="24"/>
          <w:szCs w:val="24"/>
          <w:lang w:eastAsia="ru-RU"/>
        </w:rPr>
        <w:t>у </w:t>
      </w:r>
      <w:hyperlink r:id="rId47" w:anchor="n108" w:tgtFrame="_blank" w:history="1">
        <w:r w:rsidRPr="001D3618">
          <w:rPr>
            <w:rFonts w:ascii="Times New Roman" w:eastAsia="Times New Roman" w:hAnsi="Times New Roman" w:cs="Times New Roman"/>
            <w:color w:val="000099"/>
            <w:sz w:val="24"/>
            <w:szCs w:val="24"/>
            <w:u w:val="single"/>
            <w:bdr w:val="none" w:sz="0" w:space="0" w:color="auto" w:frame="1"/>
            <w:lang w:eastAsia="ru-RU"/>
          </w:rPr>
          <w:t>частині шостій</w:t>
        </w:r>
      </w:hyperlink>
      <w:r w:rsidRPr="001D3618">
        <w:rPr>
          <w:rFonts w:ascii="Times New Roman" w:eastAsia="Times New Roman" w:hAnsi="Times New Roman" w:cs="Times New Roman"/>
          <w:sz w:val="24"/>
          <w:szCs w:val="24"/>
          <w:lang w:eastAsia="ru-RU"/>
        </w:rPr>
        <w:t>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0" w:name="n514"/>
    <w:bookmarkEnd w:id="510"/>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sz w:val="24"/>
          <w:szCs w:val="24"/>
          <w:lang w:eastAsia="ru-RU"/>
        </w:rPr>
        <w:fldChar w:fldCharType="begin"/>
      </w:r>
      <w:r w:rsidRPr="001D3618">
        <w:rPr>
          <w:rFonts w:ascii="Times New Roman" w:eastAsia="Times New Roman" w:hAnsi="Times New Roman" w:cs="Times New Roman"/>
          <w:sz w:val="24"/>
          <w:szCs w:val="24"/>
          <w:lang w:eastAsia="ru-RU"/>
        </w:rPr>
        <w:instrText xml:space="preserve"> HYPERLINK "http://zakon3.rada.gov.ua/laws/show/2402-14/paran367" \l "n367" \t "_blank" </w:instrText>
      </w:r>
      <w:r w:rsidRPr="001D3618">
        <w:rPr>
          <w:rFonts w:ascii="Times New Roman" w:eastAsia="Times New Roman" w:hAnsi="Times New Roman" w:cs="Times New Roman"/>
          <w:sz w:val="24"/>
          <w:szCs w:val="24"/>
          <w:lang w:eastAsia="ru-RU"/>
        </w:rPr>
        <w:fldChar w:fldCharType="separate"/>
      </w:r>
      <w:r w:rsidRPr="001D3618">
        <w:rPr>
          <w:rFonts w:ascii="Times New Roman" w:eastAsia="Times New Roman" w:hAnsi="Times New Roman" w:cs="Times New Roman"/>
          <w:color w:val="000099"/>
          <w:sz w:val="24"/>
          <w:szCs w:val="24"/>
          <w:u w:val="single"/>
          <w:bdr w:val="none" w:sz="0" w:space="0" w:color="auto" w:frame="1"/>
          <w:lang w:eastAsia="ru-RU"/>
        </w:rPr>
        <w:t>частину другу</w:t>
      </w:r>
      <w:r w:rsidRPr="001D3618">
        <w:rPr>
          <w:rFonts w:ascii="Times New Roman" w:eastAsia="Times New Roman" w:hAnsi="Times New Roman" w:cs="Times New Roman"/>
          <w:sz w:val="24"/>
          <w:szCs w:val="24"/>
          <w:lang w:eastAsia="ru-RU"/>
        </w:rPr>
        <w:fldChar w:fldCharType="end"/>
      </w:r>
      <w:r w:rsidRPr="001D3618">
        <w:rPr>
          <w:rFonts w:ascii="Times New Roman" w:eastAsia="Times New Roman" w:hAnsi="Times New Roman" w:cs="Times New Roman"/>
          <w:sz w:val="24"/>
          <w:szCs w:val="24"/>
          <w:lang w:eastAsia="ru-RU"/>
        </w:rPr>
        <w:t> статті 23</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1" w:name="n515"/>
      <w:bookmarkEnd w:id="511"/>
      <w:r w:rsidRPr="001D3618">
        <w:rPr>
          <w:rFonts w:ascii="Times New Roman" w:eastAsia="Times New Roman" w:hAnsi="Times New Roman" w:cs="Times New Roman"/>
          <w:sz w:val="24"/>
          <w:szCs w:val="24"/>
          <w:lang w:eastAsia="ru-RU"/>
        </w:rPr>
        <w:t>4) абзаци </w:t>
      </w:r>
      <w:hyperlink r:id="rId48" w:anchor="n18" w:tgtFrame="_blank" w:history="1">
        <w:r w:rsidRPr="001D3618">
          <w:rPr>
            <w:rFonts w:ascii="Times New Roman" w:eastAsia="Times New Roman" w:hAnsi="Times New Roman" w:cs="Times New Roman"/>
            <w:color w:val="000099"/>
            <w:sz w:val="24"/>
            <w:szCs w:val="24"/>
            <w:u w:val="single"/>
            <w:bdr w:val="none" w:sz="0" w:space="0" w:color="auto" w:frame="1"/>
            <w:lang w:eastAsia="ru-RU"/>
          </w:rPr>
          <w:t>восьмий</w:t>
        </w:r>
      </w:hyperlink>
      <w:r w:rsidRPr="001D3618">
        <w:rPr>
          <w:rFonts w:ascii="Times New Roman" w:eastAsia="Times New Roman" w:hAnsi="Times New Roman" w:cs="Times New Roman"/>
          <w:sz w:val="24"/>
          <w:szCs w:val="24"/>
          <w:lang w:eastAsia="ru-RU"/>
        </w:rPr>
        <w:t> і </w:t>
      </w:r>
      <w:hyperlink r:id="rId49" w:anchor="n20" w:tgtFrame="_blank" w:history="1">
        <w:r w:rsidRPr="001D3618">
          <w:rPr>
            <w:rFonts w:ascii="Times New Roman" w:eastAsia="Times New Roman" w:hAnsi="Times New Roman" w:cs="Times New Roman"/>
            <w:color w:val="000099"/>
            <w:sz w:val="24"/>
            <w:szCs w:val="24"/>
            <w:u w:val="single"/>
            <w:bdr w:val="none" w:sz="0" w:space="0" w:color="auto" w:frame="1"/>
            <w:lang w:eastAsia="ru-RU"/>
          </w:rPr>
          <w:t>дев’ятий</w:t>
        </w:r>
      </w:hyperlink>
      <w:r w:rsidRPr="001D3618">
        <w:rPr>
          <w:rFonts w:ascii="Times New Roman" w:eastAsia="Times New Roman" w:hAnsi="Times New Roman" w:cs="Times New Roman"/>
          <w:sz w:val="24"/>
          <w:szCs w:val="24"/>
          <w:lang w:eastAsia="ru-RU"/>
        </w:rPr>
        <w:t xml:space="preserve"> статті 1 Закону України "Про соціальні послуги" (Відомості Верховної Ради України, 2003 р., № 45, ст. 358; 2009 р., № 38, ст. 535; 2011 р., </w:t>
      </w:r>
      <w:r w:rsidRPr="001D3618">
        <w:rPr>
          <w:rFonts w:ascii="Times New Roman" w:eastAsia="Times New Roman" w:hAnsi="Times New Roman" w:cs="Times New Roman"/>
          <w:sz w:val="24"/>
          <w:szCs w:val="24"/>
          <w:lang w:eastAsia="ru-RU"/>
        </w:rPr>
        <w:lastRenderedPageBreak/>
        <w:t>№ 42, ст. 435; 2012 р., № 19-20, ст. 173; 2013 р., № 3, ст. 22) після слова "насильства" доповнити словами "домашнього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2" w:name="n516"/>
      <w:bookmarkEnd w:id="512"/>
      <w:r w:rsidRPr="001D3618">
        <w:rPr>
          <w:rFonts w:ascii="Times New Roman" w:eastAsia="Times New Roman" w:hAnsi="Times New Roman" w:cs="Times New Roman"/>
          <w:sz w:val="24"/>
          <w:szCs w:val="24"/>
          <w:lang w:eastAsia="ru-RU"/>
        </w:rPr>
        <w:t>5) у </w:t>
      </w:r>
      <w:hyperlink r:id="rId50"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Законі України "Про забезпечення рівних прав та можливостей жінок і чоловіків"</w:t>
        </w:r>
      </w:hyperlink>
      <w:r w:rsidRPr="001D3618">
        <w:rPr>
          <w:rFonts w:ascii="Times New Roman" w:eastAsia="Times New Roman" w:hAnsi="Times New Roman" w:cs="Times New Roman"/>
          <w:sz w:val="24"/>
          <w:szCs w:val="24"/>
          <w:lang w:eastAsia="ru-RU"/>
        </w:rPr>
        <w:t>(Відомості Верховної Ради України, 2005 р., № 52, ст. 561; 2013 р., № 15, ст. 97; 2014 р., № 27, ст. 915):</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3" w:name="n517"/>
      <w:bookmarkEnd w:id="513"/>
      <w:r w:rsidRPr="001D3618">
        <w:rPr>
          <w:rFonts w:ascii="Times New Roman" w:eastAsia="Times New Roman" w:hAnsi="Times New Roman" w:cs="Times New Roman"/>
          <w:sz w:val="24"/>
          <w:szCs w:val="24"/>
          <w:lang w:eastAsia="ru-RU"/>
        </w:rPr>
        <w:t>у статті 1:</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4" w:name="n518"/>
      <w:bookmarkEnd w:id="514"/>
      <w:r w:rsidRPr="001D3618">
        <w:rPr>
          <w:rFonts w:ascii="Times New Roman" w:eastAsia="Times New Roman" w:hAnsi="Times New Roman" w:cs="Times New Roman"/>
          <w:sz w:val="24"/>
          <w:szCs w:val="24"/>
          <w:lang w:eastAsia="ru-RU"/>
        </w:rPr>
        <w:t>абзаци четвертий і п’ятий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5" w:name="n519"/>
      <w:bookmarkEnd w:id="515"/>
      <w:r w:rsidRPr="001D3618">
        <w:rPr>
          <w:rFonts w:ascii="Times New Roman" w:eastAsia="Times New Roman" w:hAnsi="Times New Roman" w:cs="Times New Roman"/>
          <w:sz w:val="24"/>
          <w:szCs w:val="24"/>
          <w:lang w:eastAsia="ru-RU"/>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51"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D3618">
        <w:rPr>
          <w:rFonts w:ascii="Times New Roman" w:eastAsia="Times New Roman" w:hAnsi="Times New Roman" w:cs="Times New Roman"/>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6" w:name="n520"/>
      <w:bookmarkEnd w:id="516"/>
      <w:r w:rsidRPr="001D3618">
        <w:rPr>
          <w:rFonts w:ascii="Times New Roman" w:eastAsia="Times New Roman" w:hAnsi="Times New Roman" w:cs="Times New Roman"/>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52" w:tgtFrame="_blank" w:history="1">
        <w:r w:rsidRPr="001D3618">
          <w:rPr>
            <w:rFonts w:ascii="Times New Roman" w:eastAsia="Times New Roman" w:hAnsi="Times New Roman" w:cs="Times New Roman"/>
            <w:color w:val="000099"/>
            <w:sz w:val="24"/>
            <w:szCs w:val="24"/>
            <w:u w:val="single"/>
            <w:bdr w:val="none" w:sz="0" w:space="0" w:color="auto" w:frame="1"/>
            <w:lang w:eastAsia="ru-RU"/>
          </w:rPr>
          <w:t>Конституцією</w:t>
        </w:r>
      </w:hyperlink>
      <w:r w:rsidRPr="001D3618">
        <w:rPr>
          <w:rFonts w:ascii="Times New Roman" w:eastAsia="Times New Roman" w:hAnsi="Times New Roman" w:cs="Times New Roman"/>
          <w:sz w:val="24"/>
          <w:szCs w:val="24"/>
          <w:lang w:eastAsia="ru-RU"/>
        </w:rPr>
        <w:t> і законами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7" w:name="n521"/>
      <w:bookmarkEnd w:id="517"/>
      <w:r w:rsidRPr="001D3618">
        <w:rPr>
          <w:rFonts w:ascii="Times New Roman" w:eastAsia="Times New Roman" w:hAnsi="Times New Roman" w:cs="Times New Roman"/>
          <w:sz w:val="24"/>
          <w:szCs w:val="24"/>
          <w:lang w:eastAsia="ru-RU"/>
        </w:rPr>
        <w:t>після абзацу шостого доповнити одинадцятьма новими абзацами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8" w:name="n522"/>
      <w:bookmarkEnd w:id="518"/>
      <w:r w:rsidRPr="001D3618">
        <w:rPr>
          <w:rFonts w:ascii="Times New Roman" w:eastAsia="Times New Roman" w:hAnsi="Times New Roman" w:cs="Times New Roman"/>
          <w:sz w:val="24"/>
          <w:szCs w:val="24"/>
          <w:lang w:eastAsia="ru-RU"/>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9" w:name="n523"/>
      <w:bookmarkEnd w:id="519"/>
      <w:r w:rsidRPr="001D3618">
        <w:rPr>
          <w:rFonts w:ascii="Times New Roman" w:eastAsia="Times New Roman" w:hAnsi="Times New Roman" w:cs="Times New Roman"/>
          <w:sz w:val="24"/>
          <w:szCs w:val="24"/>
          <w:lang w:eastAsia="ru-RU"/>
        </w:rPr>
        <w:t>особа, яка постраждала від насильства за ознакою статі (далі - постраждала особа), - особа, яка зазнала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0" w:name="n524"/>
      <w:bookmarkEnd w:id="520"/>
      <w:r w:rsidRPr="001D3618">
        <w:rPr>
          <w:rFonts w:ascii="Times New Roman" w:eastAsia="Times New Roman" w:hAnsi="Times New Roman" w:cs="Times New Roman"/>
          <w:sz w:val="24"/>
          <w:szCs w:val="24"/>
          <w:lang w:eastAsia="ru-RU"/>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1" w:name="n525"/>
      <w:bookmarkEnd w:id="521"/>
      <w:r w:rsidRPr="001D3618">
        <w:rPr>
          <w:rFonts w:ascii="Times New Roman" w:eastAsia="Times New Roman" w:hAnsi="Times New Roman" w:cs="Times New Roman"/>
          <w:sz w:val="24"/>
          <w:szCs w:val="24"/>
          <w:lang w:eastAsia="ru-RU"/>
        </w:rPr>
        <w:t>кривдник - особа, яка вчинила насильство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2" w:name="n526"/>
      <w:bookmarkEnd w:id="522"/>
      <w:r w:rsidRPr="001D3618">
        <w:rPr>
          <w:rFonts w:ascii="Times New Roman" w:eastAsia="Times New Roman" w:hAnsi="Times New Roman" w:cs="Times New Roman"/>
          <w:sz w:val="24"/>
          <w:szCs w:val="24"/>
          <w:lang w:eastAsia="ru-RU"/>
        </w:rPr>
        <w:t>дитина-кривдник - особа, яка не досягла вісімнадцятирічного віку та вчинила насильство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3" w:name="n527"/>
      <w:bookmarkEnd w:id="523"/>
      <w:r w:rsidRPr="001D3618">
        <w:rPr>
          <w:rFonts w:ascii="Times New Roman" w:eastAsia="Times New Roman" w:hAnsi="Times New Roman" w:cs="Times New Roman"/>
          <w:sz w:val="24"/>
          <w:szCs w:val="24"/>
          <w:lang w:eastAsia="ru-RU"/>
        </w:rPr>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4" w:name="n528"/>
      <w:bookmarkEnd w:id="524"/>
      <w:r w:rsidRPr="001D3618">
        <w:rPr>
          <w:rFonts w:ascii="Times New Roman" w:eastAsia="Times New Roman" w:hAnsi="Times New Roman" w:cs="Times New Roman"/>
          <w:sz w:val="24"/>
          <w:szCs w:val="24"/>
          <w:lang w:eastAsia="ru-RU"/>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5" w:name="n529"/>
      <w:bookmarkEnd w:id="525"/>
      <w:r w:rsidRPr="001D3618">
        <w:rPr>
          <w:rFonts w:ascii="Times New Roman" w:eastAsia="Times New Roman" w:hAnsi="Times New Roman" w:cs="Times New Roman"/>
          <w:sz w:val="24"/>
          <w:szCs w:val="24"/>
          <w:lang w:eastAsia="ru-RU"/>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6" w:name="n530"/>
      <w:bookmarkEnd w:id="526"/>
      <w:r w:rsidRPr="001D3618">
        <w:rPr>
          <w:rFonts w:ascii="Times New Roman" w:eastAsia="Times New Roman" w:hAnsi="Times New Roman" w:cs="Times New Roman"/>
          <w:sz w:val="24"/>
          <w:szCs w:val="24"/>
          <w:lang w:eastAsia="ru-RU"/>
        </w:rPr>
        <w:lastRenderedPageBreak/>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7" w:name="n531"/>
      <w:bookmarkEnd w:id="527"/>
      <w:r w:rsidRPr="001D3618">
        <w:rPr>
          <w:rFonts w:ascii="Times New Roman" w:eastAsia="Times New Roman" w:hAnsi="Times New Roman" w:cs="Times New Roman"/>
          <w:sz w:val="24"/>
          <w:szCs w:val="24"/>
          <w:lang w:eastAsia="ru-RU"/>
        </w:rPr>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8" w:name="n532"/>
      <w:bookmarkEnd w:id="528"/>
      <w:r w:rsidRPr="001D3618">
        <w:rPr>
          <w:rFonts w:ascii="Times New Roman" w:eastAsia="Times New Roman" w:hAnsi="Times New Roman" w:cs="Times New Roman"/>
          <w:sz w:val="24"/>
          <w:szCs w:val="24"/>
          <w:lang w:eastAsia="ru-RU"/>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9" w:name="n533"/>
      <w:bookmarkEnd w:id="529"/>
      <w:r w:rsidRPr="001D3618">
        <w:rPr>
          <w:rFonts w:ascii="Times New Roman" w:eastAsia="Times New Roman" w:hAnsi="Times New Roman" w:cs="Times New Roman"/>
          <w:sz w:val="24"/>
          <w:szCs w:val="24"/>
          <w:lang w:eastAsia="ru-RU"/>
        </w:rPr>
        <w:t>У зв’язку з цим абзаци сьомий і восьмий вважати відповідно абзацами вісімнадцятим і дев’ятнадцятим;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0" w:name="n534"/>
      <w:bookmarkEnd w:id="530"/>
      <w:r w:rsidRPr="001D3618">
        <w:rPr>
          <w:rFonts w:ascii="Times New Roman" w:eastAsia="Times New Roman" w:hAnsi="Times New Roman" w:cs="Times New Roman"/>
          <w:sz w:val="24"/>
          <w:szCs w:val="24"/>
          <w:lang w:eastAsia="ru-RU"/>
        </w:rPr>
        <w:t>статтю 3 після абзацу четвертого доповнити новим абзацом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1" w:name="n535"/>
      <w:bookmarkEnd w:id="531"/>
      <w:r w:rsidRPr="001D3618">
        <w:rPr>
          <w:rFonts w:ascii="Times New Roman" w:eastAsia="Times New Roman" w:hAnsi="Times New Roman" w:cs="Times New Roman"/>
          <w:sz w:val="24"/>
          <w:szCs w:val="24"/>
          <w:lang w:eastAsia="ru-RU"/>
        </w:rPr>
        <w:t>"запобігання та протидію насильству за ознакою статі, у тому числі всім проявам насильства стосовно жінок".</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2" w:name="n536"/>
      <w:bookmarkEnd w:id="532"/>
      <w:r w:rsidRPr="001D3618">
        <w:rPr>
          <w:rFonts w:ascii="Times New Roman" w:eastAsia="Times New Roman" w:hAnsi="Times New Roman" w:cs="Times New Roman"/>
          <w:sz w:val="24"/>
          <w:szCs w:val="24"/>
          <w:lang w:eastAsia="ru-RU"/>
        </w:rPr>
        <w:t>У зв’язку з цим абзаци п’ятий - дев’ятий вважати відповідно абзацами шостим - десятим;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3" w:name="n537"/>
      <w:bookmarkEnd w:id="533"/>
      <w:r w:rsidRPr="001D3618">
        <w:rPr>
          <w:rFonts w:ascii="Times New Roman" w:eastAsia="Times New Roman" w:hAnsi="Times New Roman" w:cs="Times New Roman"/>
          <w:sz w:val="24"/>
          <w:szCs w:val="24"/>
          <w:lang w:eastAsia="ru-RU"/>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4" w:name="n538"/>
      <w:bookmarkEnd w:id="534"/>
      <w:r w:rsidRPr="001D3618">
        <w:rPr>
          <w:rFonts w:ascii="Times New Roman" w:eastAsia="Times New Roman" w:hAnsi="Times New Roman" w:cs="Times New Roman"/>
          <w:sz w:val="24"/>
          <w:szCs w:val="24"/>
          <w:lang w:eastAsia="ru-RU"/>
        </w:rPr>
        <w:t>у статті 7:</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5" w:name="n539"/>
      <w:bookmarkEnd w:id="535"/>
      <w:r w:rsidRPr="001D3618">
        <w:rPr>
          <w:rFonts w:ascii="Times New Roman" w:eastAsia="Times New Roman" w:hAnsi="Times New Roman" w:cs="Times New Roman"/>
          <w:sz w:val="24"/>
          <w:szCs w:val="24"/>
          <w:lang w:eastAsia="ru-RU"/>
        </w:rPr>
        <w:t>абзац сьомий частини першої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6" w:name="n540"/>
      <w:bookmarkEnd w:id="536"/>
      <w:r w:rsidRPr="001D3618">
        <w:rPr>
          <w:rFonts w:ascii="Times New Roman" w:eastAsia="Times New Roman" w:hAnsi="Times New Roman" w:cs="Times New Roman"/>
          <w:sz w:val="24"/>
          <w:szCs w:val="24"/>
          <w:lang w:eastAsia="ru-RU"/>
        </w:rPr>
        <w:t>"громадські об’єднання";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7" w:name="n541"/>
      <w:bookmarkEnd w:id="537"/>
      <w:r w:rsidRPr="001D3618">
        <w:rPr>
          <w:rFonts w:ascii="Times New Roman" w:eastAsia="Times New Roman" w:hAnsi="Times New Roman" w:cs="Times New Roman"/>
          <w:sz w:val="24"/>
          <w:szCs w:val="24"/>
          <w:lang w:eastAsia="ru-RU"/>
        </w:rPr>
        <w:t>у частині другій слова "об’єднання громадян" замінити словами "громадські об’єднання";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8" w:name="n542"/>
      <w:bookmarkEnd w:id="538"/>
      <w:r w:rsidRPr="001D3618">
        <w:rPr>
          <w:rFonts w:ascii="Times New Roman" w:eastAsia="Times New Roman" w:hAnsi="Times New Roman" w:cs="Times New Roman"/>
          <w:sz w:val="24"/>
          <w:szCs w:val="24"/>
          <w:lang w:eastAsia="ru-RU"/>
        </w:rPr>
        <w:t>доповнити статтею 7</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9" w:name="n543"/>
      <w:bookmarkEnd w:id="539"/>
      <w:r w:rsidRPr="001D3618">
        <w:rPr>
          <w:rFonts w:ascii="Times New Roman" w:eastAsia="Times New Roman" w:hAnsi="Times New Roman" w:cs="Times New Roman"/>
          <w:sz w:val="24"/>
          <w:szCs w:val="24"/>
          <w:lang w:eastAsia="ru-RU"/>
        </w:rPr>
        <w:t>"</w:t>
      </w:r>
      <w:r w:rsidRPr="001D3618">
        <w:rPr>
          <w:rFonts w:ascii="Times New Roman" w:eastAsia="Times New Roman" w:hAnsi="Times New Roman" w:cs="Times New Roman"/>
          <w:b/>
          <w:bCs/>
          <w:color w:val="000000"/>
          <w:sz w:val="24"/>
          <w:szCs w:val="24"/>
          <w:bdr w:val="none" w:sz="0" w:space="0" w:color="auto" w:frame="1"/>
          <w:lang w:eastAsia="ru-RU"/>
        </w:rPr>
        <w:t>Стаття 7</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b/>
          <w:bCs/>
          <w:color w:val="000000"/>
          <w:sz w:val="24"/>
          <w:szCs w:val="24"/>
          <w:bdr w:val="none" w:sz="0" w:space="0" w:color="auto" w:frame="1"/>
          <w:lang w:eastAsia="ru-RU"/>
        </w:rPr>
        <w:t>.</w:t>
      </w:r>
      <w:r w:rsidRPr="001D3618">
        <w:rPr>
          <w:rFonts w:ascii="Times New Roman" w:eastAsia="Times New Roman" w:hAnsi="Times New Roman" w:cs="Times New Roman"/>
          <w:sz w:val="24"/>
          <w:szCs w:val="24"/>
          <w:lang w:eastAsia="ru-RU"/>
        </w:rPr>
        <w:t> Суб’єкти,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0" w:name="n544"/>
      <w:bookmarkEnd w:id="540"/>
      <w:r w:rsidRPr="001D3618">
        <w:rPr>
          <w:rFonts w:ascii="Times New Roman" w:eastAsia="Times New Roman" w:hAnsi="Times New Roman" w:cs="Times New Roman"/>
          <w:sz w:val="24"/>
          <w:szCs w:val="24"/>
          <w:lang w:eastAsia="ru-RU"/>
        </w:rPr>
        <w:t>Суб’єктами, що здійснюють заходи у сфері запобігання та протидії насильству за ознакою статі, є:</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1" w:name="n545"/>
      <w:bookmarkEnd w:id="541"/>
      <w:r w:rsidRPr="001D3618">
        <w:rPr>
          <w:rFonts w:ascii="Times New Roman" w:eastAsia="Times New Roman" w:hAnsi="Times New Roman" w:cs="Times New Roman"/>
          <w:sz w:val="24"/>
          <w:szCs w:val="24"/>
          <w:lang w:eastAsia="ru-RU"/>
        </w:rPr>
        <w:t>спеціально уповноважений центральний орган виконавчої влади з питань забезпечення рівних прав та можливостей жінок і чоловіків;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2" w:name="n546"/>
      <w:bookmarkEnd w:id="542"/>
      <w:r w:rsidRPr="001D3618">
        <w:rPr>
          <w:rFonts w:ascii="Times New Roman" w:eastAsia="Times New Roman" w:hAnsi="Times New Roman" w:cs="Times New Roman"/>
          <w:sz w:val="24"/>
          <w:szCs w:val="24"/>
          <w:lang w:eastAsia="ru-RU"/>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3" w:name="n547"/>
      <w:bookmarkEnd w:id="543"/>
      <w:r w:rsidRPr="001D3618">
        <w:rPr>
          <w:rFonts w:ascii="Times New Roman" w:eastAsia="Times New Roman" w:hAnsi="Times New Roman" w:cs="Times New Roman"/>
          <w:sz w:val="24"/>
          <w:szCs w:val="24"/>
          <w:lang w:eastAsia="ru-RU"/>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4" w:name="n548"/>
      <w:bookmarkEnd w:id="544"/>
      <w:r w:rsidRPr="001D3618">
        <w:rPr>
          <w:rFonts w:ascii="Times New Roman" w:eastAsia="Times New Roman" w:hAnsi="Times New Roman" w:cs="Times New Roman"/>
          <w:sz w:val="24"/>
          <w:szCs w:val="24"/>
          <w:lang w:eastAsia="ru-RU"/>
        </w:rPr>
        <w:t>центри з надання безоплатної вторинної правової допомоги;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5" w:name="n549"/>
      <w:bookmarkEnd w:id="545"/>
      <w:r w:rsidRPr="001D3618">
        <w:rPr>
          <w:rFonts w:ascii="Times New Roman" w:eastAsia="Times New Roman" w:hAnsi="Times New Roman" w:cs="Times New Roman"/>
          <w:sz w:val="24"/>
          <w:szCs w:val="24"/>
          <w:lang w:eastAsia="ru-RU"/>
        </w:rPr>
        <w:t>суди;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6" w:name="n550"/>
      <w:bookmarkEnd w:id="546"/>
      <w:r w:rsidRPr="001D3618">
        <w:rPr>
          <w:rFonts w:ascii="Times New Roman" w:eastAsia="Times New Roman" w:hAnsi="Times New Roman" w:cs="Times New Roman"/>
          <w:sz w:val="24"/>
          <w:szCs w:val="24"/>
          <w:lang w:eastAsia="ru-RU"/>
        </w:rPr>
        <w:t>прокуратура;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7" w:name="n551"/>
      <w:bookmarkEnd w:id="547"/>
      <w:r w:rsidRPr="001D3618">
        <w:rPr>
          <w:rFonts w:ascii="Times New Roman" w:eastAsia="Times New Roman" w:hAnsi="Times New Roman" w:cs="Times New Roman"/>
          <w:sz w:val="24"/>
          <w:szCs w:val="24"/>
          <w:lang w:eastAsia="ru-RU"/>
        </w:rPr>
        <w:t>загальні та спеціалізовані служби підтримки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8" w:name="n552"/>
      <w:bookmarkEnd w:id="548"/>
      <w:r w:rsidRPr="001D3618">
        <w:rPr>
          <w:rFonts w:ascii="Times New Roman" w:eastAsia="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9" w:name="n553"/>
      <w:bookmarkEnd w:id="549"/>
      <w:r w:rsidRPr="001D3618">
        <w:rPr>
          <w:rFonts w:ascii="Times New Roman" w:eastAsia="Times New Roman" w:hAnsi="Times New Roman" w:cs="Times New Roman"/>
          <w:sz w:val="24"/>
          <w:szCs w:val="24"/>
          <w:lang w:eastAsia="ru-RU"/>
        </w:rPr>
        <w:t xml:space="preserve">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w:t>
      </w:r>
      <w:r w:rsidRPr="001D3618">
        <w:rPr>
          <w:rFonts w:ascii="Times New Roman" w:eastAsia="Times New Roman" w:hAnsi="Times New Roman" w:cs="Times New Roman"/>
          <w:sz w:val="24"/>
          <w:szCs w:val="24"/>
          <w:lang w:eastAsia="ru-RU"/>
        </w:rPr>
        <w:lastRenderedPageBreak/>
        <w:t>допомоги, територіальні центри соціального обслуговування (надання соціальних послуг) тощо).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0" w:name="n554"/>
      <w:bookmarkEnd w:id="550"/>
      <w:r w:rsidRPr="001D3618">
        <w:rPr>
          <w:rFonts w:ascii="Times New Roman" w:eastAsia="Times New Roman" w:hAnsi="Times New Roman" w:cs="Times New Roman"/>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1" w:name="n555"/>
      <w:bookmarkEnd w:id="551"/>
      <w:r w:rsidRPr="001D3618">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2" w:name="n556"/>
      <w:bookmarkEnd w:id="552"/>
      <w:r w:rsidRPr="001D3618">
        <w:rPr>
          <w:rFonts w:ascii="Times New Roman" w:eastAsia="Times New Roman" w:hAnsi="Times New Roman" w:cs="Times New Roman"/>
          <w:sz w:val="24"/>
          <w:szCs w:val="24"/>
          <w:lang w:eastAsia="ru-RU"/>
        </w:rPr>
        <w:t>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3" w:name="n557"/>
      <w:bookmarkEnd w:id="553"/>
      <w:r w:rsidRPr="001D3618">
        <w:rPr>
          <w:rFonts w:ascii="Times New Roman" w:eastAsia="Times New Roman" w:hAnsi="Times New Roman" w:cs="Times New Roman"/>
          <w:sz w:val="24"/>
          <w:szCs w:val="24"/>
          <w:lang w:eastAsia="ru-RU"/>
        </w:rPr>
        <w:t>у статті 9:</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4" w:name="n558"/>
      <w:bookmarkEnd w:id="554"/>
      <w:r w:rsidRPr="001D3618">
        <w:rPr>
          <w:rFonts w:ascii="Times New Roman" w:eastAsia="Times New Roman" w:hAnsi="Times New Roman" w:cs="Times New Roman"/>
          <w:sz w:val="24"/>
          <w:szCs w:val="24"/>
          <w:lang w:eastAsia="ru-RU"/>
        </w:rPr>
        <w:t>абзац третій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5" w:name="n559"/>
      <w:bookmarkEnd w:id="555"/>
      <w:r w:rsidRPr="001D3618">
        <w:rPr>
          <w:rFonts w:ascii="Times New Roman" w:eastAsia="Times New Roman" w:hAnsi="Times New Roman" w:cs="Times New Roman"/>
          <w:sz w:val="24"/>
          <w:szCs w:val="24"/>
          <w:lang w:eastAsia="ru-RU"/>
        </w:rPr>
        <w:t>"розглядає звернення про випадки дискримінації за ознакою статі та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6" w:name="n560"/>
      <w:bookmarkEnd w:id="556"/>
      <w:r w:rsidRPr="001D3618">
        <w:rPr>
          <w:rFonts w:ascii="Times New Roman" w:eastAsia="Times New Roman" w:hAnsi="Times New Roman" w:cs="Times New Roman"/>
          <w:sz w:val="24"/>
          <w:szCs w:val="24"/>
          <w:lang w:eastAsia="ru-RU"/>
        </w:rPr>
        <w:t>абзац четвертий доповнити словами "та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7" w:name="n561"/>
      <w:bookmarkEnd w:id="557"/>
      <w:r w:rsidRPr="001D3618">
        <w:rPr>
          <w:rFonts w:ascii="Times New Roman" w:eastAsia="Times New Roman" w:hAnsi="Times New Roman" w:cs="Times New Roman"/>
          <w:sz w:val="24"/>
          <w:szCs w:val="24"/>
          <w:lang w:eastAsia="ru-RU"/>
        </w:rPr>
        <w:t>у статті 10:</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8" w:name="n562"/>
      <w:bookmarkEnd w:id="558"/>
      <w:r w:rsidRPr="001D3618">
        <w:rPr>
          <w:rFonts w:ascii="Times New Roman" w:eastAsia="Times New Roman" w:hAnsi="Times New Roman" w:cs="Times New Roman"/>
          <w:sz w:val="24"/>
          <w:szCs w:val="24"/>
          <w:lang w:eastAsia="ru-RU"/>
        </w:rPr>
        <w:t>абзаци третій і п’ятий після слова "рівності"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9" w:name="n563"/>
      <w:bookmarkEnd w:id="559"/>
      <w:r w:rsidRPr="001D3618">
        <w:rPr>
          <w:rFonts w:ascii="Times New Roman" w:eastAsia="Times New Roman" w:hAnsi="Times New Roman" w:cs="Times New Roman"/>
          <w:sz w:val="24"/>
          <w:szCs w:val="24"/>
          <w:lang w:eastAsia="ru-RU"/>
        </w:rPr>
        <w:t>абзац четвертий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0" w:name="n564"/>
      <w:bookmarkEnd w:id="560"/>
      <w:r w:rsidRPr="001D3618">
        <w:rPr>
          <w:rFonts w:ascii="Times New Roman" w:eastAsia="Times New Roman" w:hAnsi="Times New Roman" w:cs="Times New Roman"/>
          <w:sz w:val="24"/>
          <w:szCs w:val="24"/>
          <w:lang w:eastAsia="ru-RU"/>
        </w:rPr>
        <w:t>у статті 11:</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1" w:name="n565"/>
      <w:bookmarkEnd w:id="561"/>
      <w:r w:rsidRPr="001D3618">
        <w:rPr>
          <w:rFonts w:ascii="Times New Roman" w:eastAsia="Times New Roman" w:hAnsi="Times New Roman" w:cs="Times New Roman"/>
          <w:sz w:val="24"/>
          <w:szCs w:val="24"/>
          <w:lang w:eastAsia="ru-RU"/>
        </w:rPr>
        <w:t>абзац другий доповнити словами "та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2" w:name="n566"/>
      <w:bookmarkEnd w:id="562"/>
      <w:r w:rsidRPr="001D3618">
        <w:rPr>
          <w:rFonts w:ascii="Times New Roman" w:eastAsia="Times New Roman" w:hAnsi="Times New Roman" w:cs="Times New Roman"/>
          <w:sz w:val="24"/>
          <w:szCs w:val="24"/>
          <w:lang w:eastAsia="ru-RU"/>
        </w:rPr>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3" w:name="n567"/>
      <w:bookmarkEnd w:id="563"/>
      <w:r w:rsidRPr="001D3618">
        <w:rPr>
          <w:rFonts w:ascii="Times New Roman" w:eastAsia="Times New Roman" w:hAnsi="Times New Roman" w:cs="Times New Roman"/>
          <w:sz w:val="24"/>
          <w:szCs w:val="24"/>
          <w:lang w:eastAsia="ru-RU"/>
        </w:rPr>
        <w:t>абзац четвертий доповнити словами "та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4" w:name="n568"/>
      <w:bookmarkEnd w:id="564"/>
      <w:r w:rsidRPr="001D3618">
        <w:rPr>
          <w:rFonts w:ascii="Times New Roman" w:eastAsia="Times New Roman" w:hAnsi="Times New Roman" w:cs="Times New Roman"/>
          <w:sz w:val="24"/>
          <w:szCs w:val="24"/>
          <w:lang w:eastAsia="ru-RU"/>
        </w:rPr>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5" w:name="n569"/>
      <w:bookmarkEnd w:id="565"/>
      <w:r w:rsidRPr="001D3618">
        <w:rPr>
          <w:rFonts w:ascii="Times New Roman" w:eastAsia="Times New Roman" w:hAnsi="Times New Roman" w:cs="Times New Roman"/>
          <w:sz w:val="24"/>
          <w:szCs w:val="24"/>
          <w:lang w:eastAsia="ru-RU"/>
        </w:rPr>
        <w:t>абзац шостий доповнити словами "та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6" w:name="n570"/>
      <w:bookmarkEnd w:id="566"/>
      <w:r w:rsidRPr="001D3618">
        <w:rPr>
          <w:rFonts w:ascii="Times New Roman" w:eastAsia="Times New Roman" w:hAnsi="Times New Roman" w:cs="Times New Roman"/>
          <w:sz w:val="24"/>
          <w:szCs w:val="24"/>
          <w:lang w:eastAsia="ru-RU"/>
        </w:rPr>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7" w:name="n571"/>
      <w:bookmarkEnd w:id="567"/>
      <w:r w:rsidRPr="001D3618">
        <w:rPr>
          <w:rFonts w:ascii="Times New Roman" w:eastAsia="Times New Roman" w:hAnsi="Times New Roman" w:cs="Times New Roman"/>
          <w:sz w:val="24"/>
          <w:szCs w:val="24"/>
          <w:lang w:eastAsia="ru-RU"/>
        </w:rPr>
        <w:t>абзаци дев’ятий і десятий доповнити словами "та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8" w:name="n572"/>
      <w:bookmarkEnd w:id="568"/>
      <w:r w:rsidRPr="001D3618">
        <w:rPr>
          <w:rFonts w:ascii="Times New Roman" w:eastAsia="Times New Roman" w:hAnsi="Times New Roman" w:cs="Times New Roman"/>
          <w:sz w:val="24"/>
          <w:szCs w:val="24"/>
          <w:lang w:eastAsia="ru-RU"/>
        </w:rPr>
        <w:t>після абзацу одинадцятого доповнити п’ятьма новими абзацами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9" w:name="n573"/>
      <w:bookmarkEnd w:id="569"/>
      <w:r w:rsidRPr="001D3618">
        <w:rPr>
          <w:rFonts w:ascii="Times New Roman" w:eastAsia="Times New Roman" w:hAnsi="Times New Roman" w:cs="Times New Roman"/>
          <w:sz w:val="24"/>
          <w:szCs w:val="24"/>
          <w:lang w:eastAsia="ru-RU"/>
        </w:rPr>
        <w:t xml:space="preserve">"здійснює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w:t>
      </w:r>
      <w:r w:rsidRPr="001D3618">
        <w:rPr>
          <w:rFonts w:ascii="Times New Roman" w:eastAsia="Times New Roman" w:hAnsi="Times New Roman" w:cs="Times New Roman"/>
          <w:sz w:val="24"/>
          <w:szCs w:val="24"/>
          <w:lang w:eastAsia="ru-RU"/>
        </w:rPr>
        <w:lastRenderedPageBreak/>
        <w:t>методичну та практичну допомогу суб’єктам,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0" w:name="n574"/>
      <w:bookmarkEnd w:id="570"/>
      <w:r w:rsidRPr="001D3618">
        <w:rPr>
          <w:rFonts w:ascii="Times New Roman" w:eastAsia="Times New Roman" w:hAnsi="Times New Roman" w:cs="Times New Roman"/>
          <w:sz w:val="24"/>
          <w:szCs w:val="24"/>
          <w:lang w:eastAsia="ru-RU"/>
        </w:rPr>
        <w:t>забезпечує розроблення та затвердження типових програм для кривдників, а також методичних рекомендацій щодо їх виконання;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1" w:name="n575"/>
      <w:bookmarkEnd w:id="571"/>
      <w:r w:rsidRPr="001D3618">
        <w:rPr>
          <w:rFonts w:ascii="Times New Roman" w:eastAsia="Times New Roman" w:hAnsi="Times New Roman" w:cs="Times New Roman"/>
          <w:sz w:val="24"/>
          <w:szCs w:val="24"/>
          <w:lang w:eastAsia="ru-RU"/>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2" w:name="n576"/>
      <w:bookmarkEnd w:id="572"/>
      <w:r w:rsidRPr="001D3618">
        <w:rPr>
          <w:rFonts w:ascii="Times New Roman" w:eastAsia="Times New Roman" w:hAnsi="Times New Roman" w:cs="Times New Roman"/>
          <w:sz w:val="24"/>
          <w:szCs w:val="24"/>
          <w:lang w:eastAsia="ru-RU"/>
        </w:rPr>
        <w:t>забезпечує розроблення та затвердження типових програм для постраждалих осіб, а також методичних рекомендацій щодо їх виконання;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3" w:name="n577"/>
      <w:bookmarkEnd w:id="573"/>
      <w:r w:rsidRPr="001D3618">
        <w:rPr>
          <w:rFonts w:ascii="Times New Roman" w:eastAsia="Times New Roman" w:hAnsi="Times New Roman" w:cs="Times New Roman"/>
          <w:sz w:val="24"/>
          <w:szCs w:val="24"/>
          <w:lang w:eastAsia="ru-RU"/>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4" w:name="n578"/>
      <w:bookmarkEnd w:id="574"/>
      <w:r w:rsidRPr="001D3618">
        <w:rPr>
          <w:rFonts w:ascii="Times New Roman" w:eastAsia="Times New Roman" w:hAnsi="Times New Roman" w:cs="Times New Roman"/>
          <w:sz w:val="24"/>
          <w:szCs w:val="24"/>
          <w:lang w:eastAsia="ru-RU"/>
        </w:rPr>
        <w:t>У зв’язку з цим абзаци дванадцятий - шістнадцятий вважати відповідно абзацами сімнадцятим - двадцять першим;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5" w:name="n579"/>
      <w:bookmarkEnd w:id="575"/>
      <w:r w:rsidRPr="001D3618">
        <w:rPr>
          <w:rFonts w:ascii="Times New Roman" w:eastAsia="Times New Roman" w:hAnsi="Times New Roman" w:cs="Times New Roman"/>
          <w:sz w:val="24"/>
          <w:szCs w:val="24"/>
          <w:lang w:eastAsia="ru-RU"/>
        </w:rPr>
        <w:t>абзац вісімнадцятий доповнити словами "та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6" w:name="n580"/>
      <w:bookmarkEnd w:id="576"/>
      <w:r w:rsidRPr="001D3618">
        <w:rPr>
          <w:rFonts w:ascii="Times New Roman" w:eastAsia="Times New Roman" w:hAnsi="Times New Roman" w:cs="Times New Roman"/>
          <w:sz w:val="24"/>
          <w:szCs w:val="24"/>
          <w:lang w:eastAsia="ru-RU"/>
        </w:rPr>
        <w:t>абзац дев’ятнадцятий виключити;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7" w:name="n581"/>
      <w:bookmarkEnd w:id="577"/>
      <w:r w:rsidRPr="001D3618">
        <w:rPr>
          <w:rFonts w:ascii="Times New Roman" w:eastAsia="Times New Roman" w:hAnsi="Times New Roman" w:cs="Times New Roman"/>
          <w:sz w:val="24"/>
          <w:szCs w:val="24"/>
          <w:lang w:eastAsia="ru-RU"/>
        </w:rPr>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8" w:name="n582"/>
      <w:bookmarkEnd w:id="578"/>
      <w:r w:rsidRPr="001D3618">
        <w:rPr>
          <w:rFonts w:ascii="Times New Roman" w:eastAsia="Times New Roman" w:hAnsi="Times New Roman" w:cs="Times New Roman"/>
          <w:sz w:val="24"/>
          <w:szCs w:val="24"/>
          <w:lang w:eastAsia="ru-RU"/>
        </w:rPr>
        <w:t>абзац двадцять перший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9" w:name="n583"/>
      <w:bookmarkEnd w:id="579"/>
      <w:r w:rsidRPr="001D3618">
        <w:rPr>
          <w:rFonts w:ascii="Times New Roman" w:eastAsia="Times New Roman" w:hAnsi="Times New Roman" w:cs="Times New Roman"/>
          <w:sz w:val="24"/>
          <w:szCs w:val="24"/>
          <w:lang w:eastAsia="ru-RU"/>
        </w:rPr>
        <w:t>у статті 12:</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0" w:name="n584"/>
      <w:bookmarkEnd w:id="580"/>
      <w:r w:rsidRPr="001D3618">
        <w:rPr>
          <w:rFonts w:ascii="Times New Roman" w:eastAsia="Times New Roman" w:hAnsi="Times New Roman" w:cs="Times New Roman"/>
          <w:sz w:val="24"/>
          <w:szCs w:val="24"/>
          <w:lang w:eastAsia="ru-RU"/>
        </w:rPr>
        <w:t>назву після слова "чоловіків"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1" w:name="n585"/>
      <w:bookmarkEnd w:id="581"/>
      <w:r w:rsidRPr="001D3618">
        <w:rPr>
          <w:rFonts w:ascii="Times New Roman" w:eastAsia="Times New Roman" w:hAnsi="Times New Roman" w:cs="Times New Roman"/>
          <w:sz w:val="24"/>
          <w:szCs w:val="24"/>
          <w:lang w:eastAsia="ru-RU"/>
        </w:rPr>
        <w:t>у частині першій: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2" w:name="n586"/>
      <w:bookmarkEnd w:id="582"/>
      <w:r w:rsidRPr="001D3618">
        <w:rPr>
          <w:rFonts w:ascii="Times New Roman" w:eastAsia="Times New Roman" w:hAnsi="Times New Roman" w:cs="Times New Roman"/>
          <w:sz w:val="24"/>
          <w:szCs w:val="24"/>
          <w:lang w:eastAsia="ru-RU"/>
        </w:rPr>
        <w:t>абзац другий доповнити словами "запобігання та протидію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3" w:name="n587"/>
      <w:bookmarkEnd w:id="583"/>
      <w:r w:rsidRPr="001D3618">
        <w:rPr>
          <w:rFonts w:ascii="Times New Roman" w:eastAsia="Times New Roman" w:hAnsi="Times New Roman" w:cs="Times New Roman"/>
          <w:sz w:val="24"/>
          <w:szCs w:val="24"/>
          <w:lang w:eastAsia="ru-RU"/>
        </w:rPr>
        <w:t>абзаци третій, шостий та восьмий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4" w:name="n588"/>
      <w:bookmarkEnd w:id="584"/>
      <w:r w:rsidRPr="001D3618">
        <w:rPr>
          <w:rFonts w:ascii="Times New Roman" w:eastAsia="Times New Roman" w:hAnsi="Times New Roman" w:cs="Times New Roman"/>
          <w:sz w:val="24"/>
          <w:szCs w:val="24"/>
          <w:lang w:eastAsia="ru-RU"/>
        </w:rPr>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5" w:name="n589"/>
      <w:bookmarkEnd w:id="585"/>
      <w:r w:rsidRPr="001D3618">
        <w:rPr>
          <w:rFonts w:ascii="Times New Roman" w:eastAsia="Times New Roman" w:hAnsi="Times New Roman" w:cs="Times New Roman"/>
          <w:sz w:val="24"/>
          <w:szCs w:val="24"/>
          <w:lang w:eastAsia="ru-RU"/>
        </w:rPr>
        <w:t>після абзацу восьмого доповнити двома новими абзацами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6" w:name="n590"/>
      <w:bookmarkEnd w:id="586"/>
      <w:r w:rsidRPr="001D3618">
        <w:rPr>
          <w:rFonts w:ascii="Times New Roman" w:eastAsia="Times New Roman" w:hAnsi="Times New Roman" w:cs="Times New Roman"/>
          <w:sz w:val="24"/>
          <w:szCs w:val="24"/>
          <w:lang w:eastAsia="ru-RU"/>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7" w:name="n591"/>
      <w:bookmarkEnd w:id="587"/>
      <w:r w:rsidRPr="001D3618">
        <w:rPr>
          <w:rFonts w:ascii="Times New Roman" w:eastAsia="Times New Roman" w:hAnsi="Times New Roman" w:cs="Times New Roman"/>
          <w:sz w:val="24"/>
          <w:szCs w:val="24"/>
          <w:lang w:eastAsia="ru-RU"/>
        </w:rPr>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8" w:name="n592"/>
      <w:bookmarkEnd w:id="588"/>
      <w:r w:rsidRPr="001D3618">
        <w:rPr>
          <w:rFonts w:ascii="Times New Roman" w:eastAsia="Times New Roman" w:hAnsi="Times New Roman" w:cs="Times New Roman"/>
          <w:sz w:val="24"/>
          <w:szCs w:val="24"/>
          <w:lang w:eastAsia="ru-RU"/>
        </w:rPr>
        <w:t>У зв’язку з цим абзаци дев’ятий - одинадцятий вважати відповідно абзацами одинадцятим - тринадцятим;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9" w:name="n593"/>
      <w:bookmarkEnd w:id="589"/>
      <w:r w:rsidRPr="001D3618">
        <w:rPr>
          <w:rFonts w:ascii="Times New Roman" w:eastAsia="Times New Roman" w:hAnsi="Times New Roman" w:cs="Times New Roman"/>
          <w:sz w:val="24"/>
          <w:szCs w:val="24"/>
          <w:lang w:eastAsia="ru-RU"/>
        </w:rPr>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0" w:name="n594"/>
      <w:bookmarkEnd w:id="590"/>
      <w:r w:rsidRPr="001D3618">
        <w:rPr>
          <w:rFonts w:ascii="Times New Roman" w:eastAsia="Times New Roman" w:hAnsi="Times New Roman" w:cs="Times New Roman"/>
          <w:sz w:val="24"/>
          <w:szCs w:val="24"/>
          <w:lang w:eastAsia="ru-RU"/>
        </w:rPr>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1" w:name="n595"/>
      <w:bookmarkEnd w:id="591"/>
      <w:r w:rsidRPr="001D3618">
        <w:rPr>
          <w:rFonts w:ascii="Times New Roman" w:eastAsia="Times New Roman" w:hAnsi="Times New Roman" w:cs="Times New Roman"/>
          <w:sz w:val="24"/>
          <w:szCs w:val="24"/>
          <w:lang w:eastAsia="ru-RU"/>
        </w:rPr>
        <w:t>частину п’яту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2" w:name="n596"/>
      <w:bookmarkEnd w:id="592"/>
      <w:r w:rsidRPr="001D3618">
        <w:rPr>
          <w:rFonts w:ascii="Times New Roman" w:eastAsia="Times New Roman" w:hAnsi="Times New Roman" w:cs="Times New Roman"/>
          <w:sz w:val="24"/>
          <w:szCs w:val="24"/>
          <w:lang w:eastAsia="ru-RU"/>
        </w:rPr>
        <w:t xml:space="preserve">"З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w:t>
      </w:r>
      <w:r w:rsidRPr="001D3618">
        <w:rPr>
          <w:rFonts w:ascii="Times New Roman" w:eastAsia="Times New Roman" w:hAnsi="Times New Roman" w:cs="Times New Roman"/>
          <w:sz w:val="24"/>
          <w:szCs w:val="24"/>
          <w:lang w:eastAsia="ru-RU"/>
        </w:rPr>
        <w:lastRenderedPageBreak/>
        <w:t>структурні підрозділи, а в сільських, селищних, міських та районних у містах (у разі їх створення) радах - відповідальні виконавчі органи";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3" w:name="n597"/>
      <w:bookmarkEnd w:id="593"/>
      <w:r w:rsidRPr="001D3618">
        <w:rPr>
          <w:rFonts w:ascii="Times New Roman" w:eastAsia="Times New Roman" w:hAnsi="Times New Roman" w:cs="Times New Roman"/>
          <w:sz w:val="24"/>
          <w:szCs w:val="24"/>
          <w:lang w:eastAsia="ru-RU"/>
        </w:rPr>
        <w:t>у статті 13:</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4" w:name="n598"/>
      <w:bookmarkEnd w:id="594"/>
      <w:r w:rsidRPr="001D3618">
        <w:rPr>
          <w:rFonts w:ascii="Times New Roman" w:eastAsia="Times New Roman" w:hAnsi="Times New Roman" w:cs="Times New Roman"/>
          <w:sz w:val="24"/>
          <w:szCs w:val="24"/>
          <w:lang w:eastAsia="ru-RU"/>
        </w:rPr>
        <w:t>назву та абзац перший після слів "жінок і чоловіків"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5" w:name="n599"/>
      <w:bookmarkEnd w:id="595"/>
      <w:r w:rsidRPr="001D3618">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6" w:name="n600"/>
      <w:bookmarkEnd w:id="596"/>
      <w:r w:rsidRPr="001D3618">
        <w:rPr>
          <w:rFonts w:ascii="Times New Roman" w:eastAsia="Times New Roman" w:hAnsi="Times New Roman" w:cs="Times New Roman"/>
          <w:sz w:val="24"/>
          <w:szCs w:val="24"/>
          <w:lang w:eastAsia="ru-RU"/>
        </w:rPr>
        <w:t>"координації заходів у сфері запобігання та протидії насильству за ознакою статі та моніторингу їх реалізації на місцевому рівні".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7" w:name="n601"/>
      <w:bookmarkEnd w:id="597"/>
      <w:r w:rsidRPr="001D3618">
        <w:rPr>
          <w:rFonts w:ascii="Times New Roman" w:eastAsia="Times New Roman" w:hAnsi="Times New Roman" w:cs="Times New Roman"/>
          <w:sz w:val="24"/>
          <w:szCs w:val="24"/>
          <w:lang w:eastAsia="ru-RU"/>
        </w:rPr>
        <w:t>У зв’язку з цим абзаци четвертий - десятий вважати відповідно абзацами п’ятим - одинадцятим;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8" w:name="n602"/>
      <w:bookmarkEnd w:id="598"/>
      <w:r w:rsidRPr="001D3618">
        <w:rPr>
          <w:rFonts w:ascii="Times New Roman" w:eastAsia="Times New Roman" w:hAnsi="Times New Roman" w:cs="Times New Roman"/>
          <w:sz w:val="24"/>
          <w:szCs w:val="24"/>
          <w:lang w:eastAsia="ru-RU"/>
        </w:rPr>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9" w:name="n603"/>
      <w:bookmarkEnd w:id="599"/>
      <w:r w:rsidRPr="001D3618">
        <w:rPr>
          <w:rFonts w:ascii="Times New Roman" w:eastAsia="Times New Roman" w:hAnsi="Times New Roman" w:cs="Times New Roman"/>
          <w:sz w:val="24"/>
          <w:szCs w:val="24"/>
          <w:lang w:eastAsia="ru-RU"/>
        </w:rPr>
        <w:t>абзац дев’ятий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0" w:name="n604"/>
      <w:bookmarkEnd w:id="600"/>
      <w:r w:rsidRPr="001D3618">
        <w:rPr>
          <w:rFonts w:ascii="Times New Roman" w:eastAsia="Times New Roman" w:hAnsi="Times New Roman" w:cs="Times New Roman"/>
          <w:sz w:val="24"/>
          <w:szCs w:val="24"/>
          <w:lang w:eastAsia="ru-RU"/>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1" w:name="n605"/>
      <w:bookmarkEnd w:id="601"/>
      <w:r w:rsidRPr="001D3618">
        <w:rPr>
          <w:rFonts w:ascii="Times New Roman" w:eastAsia="Times New Roman" w:hAnsi="Times New Roman" w:cs="Times New Roman"/>
          <w:sz w:val="24"/>
          <w:szCs w:val="24"/>
          <w:lang w:eastAsia="ru-RU"/>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2" w:name="n606"/>
      <w:bookmarkEnd w:id="602"/>
      <w:r w:rsidRPr="001D3618">
        <w:rPr>
          <w:rFonts w:ascii="Times New Roman" w:eastAsia="Times New Roman" w:hAnsi="Times New Roman" w:cs="Times New Roman"/>
          <w:sz w:val="24"/>
          <w:szCs w:val="24"/>
          <w:lang w:eastAsia="ru-RU"/>
        </w:rPr>
        <w:t>доповнити статтями 13</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і 13</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2</w:t>
      </w:r>
      <w:r w:rsidRPr="001D3618">
        <w:rPr>
          <w:rFonts w:ascii="Times New Roman" w:eastAsia="Times New Roman" w:hAnsi="Times New Roman" w:cs="Times New Roman"/>
          <w:sz w:val="24"/>
          <w:szCs w:val="24"/>
          <w:lang w:eastAsia="ru-RU"/>
        </w:rPr>
        <w:t>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3" w:name="n607"/>
      <w:bookmarkEnd w:id="603"/>
      <w:r w:rsidRPr="001D3618">
        <w:rPr>
          <w:rFonts w:ascii="Times New Roman" w:eastAsia="Times New Roman" w:hAnsi="Times New Roman" w:cs="Times New Roman"/>
          <w:sz w:val="24"/>
          <w:szCs w:val="24"/>
          <w:lang w:eastAsia="ru-RU"/>
        </w:rPr>
        <w:t>"</w:t>
      </w:r>
      <w:r w:rsidRPr="001D3618">
        <w:rPr>
          <w:rFonts w:ascii="Times New Roman" w:eastAsia="Times New Roman" w:hAnsi="Times New Roman" w:cs="Times New Roman"/>
          <w:b/>
          <w:bCs/>
          <w:color w:val="000000"/>
          <w:sz w:val="24"/>
          <w:szCs w:val="24"/>
          <w:bdr w:val="none" w:sz="0" w:space="0" w:color="auto" w:frame="1"/>
          <w:lang w:eastAsia="ru-RU"/>
        </w:rPr>
        <w:t>Стаття 13</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b/>
          <w:bCs/>
          <w:color w:val="000000"/>
          <w:sz w:val="24"/>
          <w:szCs w:val="24"/>
          <w:bdr w:val="none" w:sz="0" w:space="0" w:color="auto" w:frame="1"/>
          <w:lang w:eastAsia="ru-RU"/>
        </w:rPr>
        <w:t>.</w:t>
      </w:r>
      <w:r w:rsidRPr="001D3618">
        <w:rPr>
          <w:rFonts w:ascii="Times New Roman" w:eastAsia="Times New Roman" w:hAnsi="Times New Roman" w:cs="Times New Roman"/>
          <w:sz w:val="24"/>
          <w:szCs w:val="24"/>
          <w:lang w:eastAsia="ru-RU"/>
        </w:rPr>
        <w:t> Повноваження центрів з надання безоплатної вторинної правової допомоги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4" w:name="n608"/>
      <w:bookmarkEnd w:id="604"/>
      <w:r w:rsidRPr="001D3618">
        <w:rPr>
          <w:rFonts w:ascii="Times New Roman" w:eastAsia="Times New Roman" w:hAnsi="Times New Roman" w:cs="Times New Roman"/>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53"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D3618">
        <w:rPr>
          <w:rFonts w:ascii="Times New Roman" w:eastAsia="Times New Roman" w:hAnsi="Times New Roman" w:cs="Times New Roman"/>
          <w:sz w:val="24"/>
          <w:szCs w:val="24"/>
          <w:lang w:eastAsia="ru-RU"/>
        </w:rPr>
        <w:t> "Про безоплатну правову допомогу", у тому числі на базі загальних та спеціалізованих служб підтримки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5" w:name="n609"/>
      <w:bookmarkEnd w:id="605"/>
      <w:r w:rsidRPr="001D3618">
        <w:rPr>
          <w:rFonts w:ascii="Times New Roman" w:eastAsia="Times New Roman" w:hAnsi="Times New Roman" w:cs="Times New Roman"/>
          <w:b/>
          <w:bCs/>
          <w:color w:val="000000"/>
          <w:sz w:val="24"/>
          <w:szCs w:val="24"/>
          <w:bdr w:val="none" w:sz="0" w:space="0" w:color="auto" w:frame="1"/>
          <w:lang w:eastAsia="ru-RU"/>
        </w:rPr>
        <w:t>Стаття 13</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2</w:t>
      </w:r>
      <w:r w:rsidRPr="001D3618">
        <w:rPr>
          <w:rFonts w:ascii="Times New Roman" w:eastAsia="Times New Roman" w:hAnsi="Times New Roman" w:cs="Times New Roman"/>
          <w:sz w:val="24"/>
          <w:szCs w:val="24"/>
          <w:lang w:eastAsia="ru-RU"/>
        </w:rPr>
        <w:t>. Повноваження загальних та спеціалізованих служб підтримки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6" w:name="n610"/>
      <w:bookmarkEnd w:id="606"/>
      <w:r w:rsidRPr="001D3618">
        <w:rPr>
          <w:rFonts w:ascii="Times New Roman" w:eastAsia="Times New Roman" w:hAnsi="Times New Roman" w:cs="Times New Roman"/>
          <w:sz w:val="24"/>
          <w:szCs w:val="24"/>
          <w:lang w:eastAsia="ru-RU"/>
        </w:rPr>
        <w:t>Загальні та спеціалізовані служби підтримки постраждалих осіб у межах своїх повноважень здійснюють:</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7" w:name="n611"/>
      <w:bookmarkEnd w:id="607"/>
      <w:r w:rsidRPr="001D3618">
        <w:rPr>
          <w:rFonts w:ascii="Times New Roman" w:eastAsia="Times New Roman" w:hAnsi="Times New Roman" w:cs="Times New Roman"/>
          <w:sz w:val="24"/>
          <w:szCs w:val="24"/>
          <w:lang w:eastAsia="ru-RU"/>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8" w:name="n612"/>
      <w:bookmarkEnd w:id="608"/>
      <w:r w:rsidRPr="001D3618">
        <w:rPr>
          <w:rFonts w:ascii="Times New Roman" w:eastAsia="Times New Roman" w:hAnsi="Times New Roman" w:cs="Times New Roman"/>
          <w:sz w:val="24"/>
          <w:szCs w:val="24"/>
          <w:lang w:eastAsia="ru-RU"/>
        </w:rPr>
        <w:t>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9" w:name="n613"/>
      <w:bookmarkEnd w:id="609"/>
      <w:r w:rsidRPr="001D3618">
        <w:rPr>
          <w:rFonts w:ascii="Times New Roman" w:eastAsia="Times New Roman" w:hAnsi="Times New Roman" w:cs="Times New Roman"/>
          <w:sz w:val="24"/>
          <w:szCs w:val="24"/>
          <w:lang w:eastAsia="ru-RU"/>
        </w:rPr>
        <w:t>оцінку потреб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0" w:name="n614"/>
      <w:bookmarkEnd w:id="610"/>
      <w:r w:rsidRPr="001D3618">
        <w:rPr>
          <w:rFonts w:ascii="Times New Roman" w:eastAsia="Times New Roman" w:hAnsi="Times New Roman" w:cs="Times New Roman"/>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1" w:name="n615"/>
      <w:bookmarkEnd w:id="611"/>
      <w:r w:rsidRPr="001D3618">
        <w:rPr>
          <w:rFonts w:ascii="Times New Roman" w:eastAsia="Times New Roman" w:hAnsi="Times New Roman" w:cs="Times New Roman"/>
          <w:sz w:val="24"/>
          <w:szCs w:val="24"/>
          <w:lang w:eastAsia="ru-RU"/>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2" w:name="n616"/>
      <w:bookmarkEnd w:id="612"/>
      <w:r w:rsidRPr="001D3618">
        <w:rPr>
          <w:rFonts w:ascii="Times New Roman" w:eastAsia="Times New Roman" w:hAnsi="Times New Roman" w:cs="Times New Roman"/>
          <w:sz w:val="24"/>
          <w:szCs w:val="24"/>
          <w:lang w:eastAsia="ru-RU"/>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3" w:name="n617"/>
      <w:bookmarkEnd w:id="613"/>
      <w:r w:rsidRPr="001D3618">
        <w:rPr>
          <w:rFonts w:ascii="Times New Roman" w:eastAsia="Times New Roman" w:hAnsi="Times New Roman" w:cs="Times New Roman"/>
          <w:sz w:val="24"/>
          <w:szCs w:val="24"/>
          <w:lang w:eastAsia="ru-RU"/>
        </w:rPr>
        <w:lastRenderedPageBreak/>
        <w:t>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4" w:name="n618"/>
      <w:bookmarkEnd w:id="614"/>
      <w:r w:rsidRPr="001D3618">
        <w:rPr>
          <w:rFonts w:ascii="Times New Roman" w:eastAsia="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5" w:name="n619"/>
      <w:bookmarkEnd w:id="615"/>
      <w:r w:rsidRPr="001D3618">
        <w:rPr>
          <w:rFonts w:ascii="Times New Roman" w:eastAsia="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6" w:name="n620"/>
      <w:bookmarkEnd w:id="616"/>
      <w:r w:rsidRPr="001D3618">
        <w:rPr>
          <w:rFonts w:ascii="Times New Roman" w:eastAsia="Times New Roman" w:hAnsi="Times New Roman" w:cs="Times New Roman"/>
          <w:sz w:val="24"/>
          <w:szCs w:val="24"/>
          <w:lang w:eastAsia="ru-RU"/>
        </w:rPr>
        <w:t>у статті 14:</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7" w:name="n621"/>
      <w:bookmarkEnd w:id="617"/>
      <w:r w:rsidRPr="001D3618">
        <w:rPr>
          <w:rFonts w:ascii="Times New Roman" w:eastAsia="Times New Roman" w:hAnsi="Times New Roman" w:cs="Times New Roman"/>
          <w:sz w:val="24"/>
          <w:szCs w:val="24"/>
          <w:lang w:eastAsia="ru-RU"/>
        </w:rPr>
        <w:t>назву та абзац перший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8" w:name="n622"/>
      <w:bookmarkEnd w:id="618"/>
      <w:r w:rsidRPr="001D3618">
        <w:rPr>
          <w:rFonts w:ascii="Times New Roman" w:eastAsia="Times New Roman" w:hAnsi="Times New Roman" w:cs="Times New Roman"/>
          <w:sz w:val="24"/>
          <w:szCs w:val="24"/>
          <w:lang w:eastAsia="ru-RU"/>
        </w:rPr>
        <w:t>"</w:t>
      </w:r>
      <w:r w:rsidRPr="001D3618">
        <w:rPr>
          <w:rFonts w:ascii="Times New Roman" w:eastAsia="Times New Roman" w:hAnsi="Times New Roman" w:cs="Times New Roman"/>
          <w:b/>
          <w:bCs/>
          <w:color w:val="000000"/>
          <w:sz w:val="24"/>
          <w:szCs w:val="24"/>
          <w:bdr w:val="none" w:sz="0" w:space="0" w:color="auto" w:frame="1"/>
          <w:lang w:eastAsia="ru-RU"/>
        </w:rPr>
        <w:t>Стаття 14.</w:t>
      </w:r>
      <w:r w:rsidRPr="001D3618">
        <w:rPr>
          <w:rFonts w:ascii="Times New Roman" w:eastAsia="Times New Roman" w:hAnsi="Times New Roman" w:cs="Times New Roman"/>
          <w:sz w:val="24"/>
          <w:szCs w:val="24"/>
          <w:lang w:eastAsia="ru-RU"/>
        </w:rPr>
        <w:t>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9" w:name="n623"/>
      <w:bookmarkEnd w:id="619"/>
      <w:r w:rsidRPr="001D3618">
        <w:rPr>
          <w:rFonts w:ascii="Times New Roman" w:eastAsia="Times New Roman" w:hAnsi="Times New Roman" w:cs="Times New Roman"/>
          <w:sz w:val="24"/>
          <w:szCs w:val="24"/>
          <w:lang w:eastAsia="ru-RU"/>
        </w:rPr>
        <w:t>Громадські об’єднання та іноземні неурядові організації можуть";</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0" w:name="n624"/>
      <w:bookmarkEnd w:id="620"/>
      <w:r w:rsidRPr="001D3618">
        <w:rPr>
          <w:rFonts w:ascii="Times New Roman" w:eastAsia="Times New Roman" w:hAnsi="Times New Roman" w:cs="Times New Roman"/>
          <w:sz w:val="24"/>
          <w:szCs w:val="24"/>
          <w:lang w:eastAsia="ru-RU"/>
        </w:rPr>
        <w:t>абзаци другий, п’ятий і шостий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1" w:name="n625"/>
      <w:bookmarkEnd w:id="621"/>
      <w:r w:rsidRPr="001D3618">
        <w:rPr>
          <w:rFonts w:ascii="Times New Roman" w:eastAsia="Times New Roman" w:hAnsi="Times New Roman" w:cs="Times New Roman"/>
          <w:sz w:val="24"/>
          <w:szCs w:val="24"/>
          <w:lang w:eastAsia="ru-RU"/>
        </w:rPr>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2" w:name="n626"/>
      <w:bookmarkEnd w:id="622"/>
      <w:r w:rsidRPr="001D3618">
        <w:rPr>
          <w:rFonts w:ascii="Times New Roman" w:eastAsia="Times New Roman" w:hAnsi="Times New Roman" w:cs="Times New Roman"/>
          <w:sz w:val="24"/>
          <w:szCs w:val="24"/>
          <w:lang w:eastAsia="ru-RU"/>
        </w:rPr>
        <w:t>у розділі V:</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3" w:name="n627"/>
      <w:bookmarkEnd w:id="623"/>
      <w:r w:rsidRPr="001D3618">
        <w:rPr>
          <w:rFonts w:ascii="Times New Roman" w:eastAsia="Times New Roman" w:hAnsi="Times New Roman" w:cs="Times New Roman"/>
          <w:sz w:val="24"/>
          <w:szCs w:val="24"/>
          <w:lang w:eastAsia="ru-RU"/>
        </w:rPr>
        <w:t>назву доповнити словами "та в засобах масової інформації";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4" w:name="n628"/>
      <w:bookmarkEnd w:id="624"/>
      <w:r w:rsidRPr="001D3618">
        <w:rPr>
          <w:rFonts w:ascii="Times New Roman" w:eastAsia="Times New Roman" w:hAnsi="Times New Roman" w:cs="Times New Roman"/>
          <w:sz w:val="24"/>
          <w:szCs w:val="24"/>
          <w:lang w:eastAsia="ru-RU"/>
        </w:rPr>
        <w:t>у статті 21:</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5" w:name="n629"/>
      <w:bookmarkEnd w:id="625"/>
      <w:r w:rsidRPr="001D3618">
        <w:rPr>
          <w:rFonts w:ascii="Times New Roman" w:eastAsia="Times New Roman" w:hAnsi="Times New Roman" w:cs="Times New Roman"/>
          <w:sz w:val="24"/>
          <w:szCs w:val="24"/>
          <w:lang w:eastAsia="ru-RU"/>
        </w:rPr>
        <w:t>у частині другій: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6" w:name="n630"/>
      <w:bookmarkEnd w:id="626"/>
      <w:r w:rsidRPr="001D3618">
        <w:rPr>
          <w:rFonts w:ascii="Times New Roman" w:eastAsia="Times New Roman" w:hAnsi="Times New Roman" w:cs="Times New Roman"/>
          <w:sz w:val="24"/>
          <w:szCs w:val="24"/>
          <w:lang w:eastAsia="ru-RU"/>
        </w:rPr>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7" w:name="n631"/>
      <w:bookmarkEnd w:id="627"/>
      <w:r w:rsidRPr="001D3618">
        <w:rPr>
          <w:rFonts w:ascii="Times New Roman" w:eastAsia="Times New Roman" w:hAnsi="Times New Roman" w:cs="Times New Roman"/>
          <w:sz w:val="24"/>
          <w:szCs w:val="24"/>
          <w:lang w:eastAsia="ru-RU"/>
        </w:rPr>
        <w:t>абзац четвертий після слів "ґендерної рівності" доповнити словами "ненасильницької поведінки, взаємоповаги та", а після слова "обов’язків" - словами "між жінками та чоловіками";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8" w:name="n632"/>
      <w:bookmarkEnd w:id="628"/>
      <w:r w:rsidRPr="001D3618">
        <w:rPr>
          <w:rFonts w:ascii="Times New Roman" w:eastAsia="Times New Roman" w:hAnsi="Times New Roman" w:cs="Times New Roman"/>
          <w:sz w:val="24"/>
          <w:szCs w:val="24"/>
          <w:lang w:eastAsia="ru-RU"/>
        </w:rPr>
        <w:t>частину третю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9" w:name="n633"/>
      <w:bookmarkEnd w:id="629"/>
      <w:r w:rsidRPr="001D3618">
        <w:rPr>
          <w:rFonts w:ascii="Times New Roman" w:eastAsia="Times New Roman" w:hAnsi="Times New Roman" w:cs="Times New Roman"/>
          <w:sz w:val="24"/>
          <w:szCs w:val="24"/>
          <w:lang w:eastAsia="ru-RU"/>
        </w:rPr>
        <w:t>частину четверту після слів "жінок і чоловіків" доповнити словами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0" w:name="n634"/>
      <w:bookmarkEnd w:id="630"/>
      <w:r w:rsidRPr="001D3618">
        <w:rPr>
          <w:rFonts w:ascii="Times New Roman" w:eastAsia="Times New Roman" w:hAnsi="Times New Roman" w:cs="Times New Roman"/>
          <w:sz w:val="24"/>
          <w:szCs w:val="24"/>
          <w:lang w:eastAsia="ru-RU"/>
        </w:rPr>
        <w:t>доповнити статтею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1" w:name="n635"/>
      <w:bookmarkEnd w:id="631"/>
      <w:r w:rsidRPr="001D3618">
        <w:rPr>
          <w:rFonts w:ascii="Times New Roman" w:eastAsia="Times New Roman" w:hAnsi="Times New Roman" w:cs="Times New Roman"/>
          <w:sz w:val="24"/>
          <w:szCs w:val="24"/>
          <w:lang w:eastAsia="ru-RU"/>
        </w:rPr>
        <w:t>"</w:t>
      </w:r>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b/>
          <w:bCs/>
          <w:color w:val="000000"/>
          <w:sz w:val="24"/>
          <w:szCs w:val="24"/>
          <w:bdr w:val="none" w:sz="0" w:space="0" w:color="auto" w:frame="1"/>
          <w:lang w:eastAsia="ru-RU"/>
        </w:rPr>
        <w:t>. </w:t>
      </w:r>
      <w:r w:rsidRPr="001D3618">
        <w:rPr>
          <w:rFonts w:ascii="Times New Roman" w:eastAsia="Times New Roman" w:hAnsi="Times New Roman" w:cs="Times New Roman"/>
          <w:sz w:val="24"/>
          <w:szCs w:val="24"/>
          <w:lang w:eastAsia="ru-RU"/>
        </w:rPr>
        <w:t>Забезпечення рівних прав та можливостей жінок і чоловіків у діяльності засобів масової інформації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2" w:name="n636"/>
      <w:bookmarkEnd w:id="632"/>
      <w:r w:rsidRPr="001D3618">
        <w:rPr>
          <w:rFonts w:ascii="Times New Roman" w:eastAsia="Times New Roman" w:hAnsi="Times New Roman" w:cs="Times New Roman"/>
          <w:sz w:val="24"/>
          <w:szCs w:val="24"/>
          <w:lang w:eastAsia="ru-RU"/>
        </w:rPr>
        <w:t>Засоби масової інформації відповідно до законодавства сприяють недопущенню: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3" w:name="n637"/>
      <w:bookmarkEnd w:id="633"/>
      <w:r w:rsidRPr="001D3618">
        <w:rPr>
          <w:rFonts w:ascii="Times New Roman" w:eastAsia="Times New Roman" w:hAnsi="Times New Roman" w:cs="Times New Roman"/>
          <w:sz w:val="24"/>
          <w:szCs w:val="24"/>
          <w:lang w:eastAsia="ru-RU"/>
        </w:rPr>
        <w:t>дискримінації за ознакою статі та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4" w:name="n638"/>
      <w:bookmarkEnd w:id="634"/>
      <w:r w:rsidRPr="001D3618">
        <w:rPr>
          <w:rFonts w:ascii="Times New Roman" w:eastAsia="Times New Roman" w:hAnsi="Times New Roman" w:cs="Times New Roman"/>
          <w:sz w:val="24"/>
          <w:szCs w:val="24"/>
          <w:lang w:eastAsia="ru-RU"/>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5" w:name="n639"/>
      <w:bookmarkEnd w:id="635"/>
      <w:r w:rsidRPr="001D3618">
        <w:rPr>
          <w:rFonts w:ascii="Times New Roman" w:eastAsia="Times New Roman" w:hAnsi="Times New Roman" w:cs="Times New Roman"/>
          <w:sz w:val="24"/>
          <w:szCs w:val="24"/>
          <w:lang w:eastAsia="ru-RU"/>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6" w:name="n640"/>
      <w:bookmarkEnd w:id="636"/>
      <w:r w:rsidRPr="001D3618">
        <w:rPr>
          <w:rFonts w:ascii="Times New Roman" w:eastAsia="Times New Roman" w:hAnsi="Times New Roman" w:cs="Times New Roman"/>
          <w:sz w:val="24"/>
          <w:szCs w:val="24"/>
          <w:lang w:eastAsia="ru-RU"/>
        </w:rPr>
        <w:t>доповнити розділом V</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такого змісту:</w:t>
      </w:r>
    </w:p>
    <w:p w:rsidR="001D3618" w:rsidRPr="001D3618" w:rsidRDefault="001D3618" w:rsidP="001D3618">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37" w:name="n641"/>
      <w:bookmarkEnd w:id="637"/>
      <w:r w:rsidRPr="001D3618">
        <w:rPr>
          <w:rFonts w:ascii="Times New Roman" w:eastAsia="Times New Roman" w:hAnsi="Times New Roman" w:cs="Times New Roman"/>
          <w:b/>
          <w:bCs/>
          <w:color w:val="000000"/>
          <w:sz w:val="28"/>
          <w:szCs w:val="28"/>
          <w:bdr w:val="none" w:sz="0" w:space="0" w:color="auto" w:frame="1"/>
          <w:lang w:eastAsia="ru-RU"/>
        </w:rPr>
        <w:lastRenderedPageBreak/>
        <w:t>"Розділ V</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b/>
          <w:bCs/>
          <w:color w:val="000000"/>
          <w:sz w:val="28"/>
          <w:szCs w:val="28"/>
          <w:bdr w:val="none" w:sz="0" w:space="0" w:color="auto" w:frame="1"/>
          <w:lang w:eastAsia="ru-RU"/>
        </w:rPr>
        <w:t> </w:t>
      </w:r>
      <w:r w:rsidRPr="001D3618">
        <w:rPr>
          <w:rFonts w:ascii="Times New Roman" w:eastAsia="Times New Roman" w:hAnsi="Times New Roman" w:cs="Times New Roman"/>
          <w:sz w:val="24"/>
          <w:szCs w:val="24"/>
          <w:lang w:eastAsia="ru-RU"/>
        </w:rPr>
        <w:br/>
      </w:r>
      <w:r w:rsidRPr="001D3618">
        <w:rPr>
          <w:rFonts w:ascii="Times New Roman" w:eastAsia="Times New Roman" w:hAnsi="Times New Roman" w:cs="Times New Roman"/>
          <w:b/>
          <w:bCs/>
          <w:color w:val="000000"/>
          <w:sz w:val="28"/>
          <w:szCs w:val="28"/>
          <w:bdr w:val="none" w:sz="0" w:space="0" w:color="auto" w:frame="1"/>
          <w:lang w:eastAsia="ru-RU"/>
        </w:rPr>
        <w:t>ЗАПОБІГАННЯ ТА ПРОТИДІЯ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8" w:name="n642"/>
      <w:bookmarkEnd w:id="638"/>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2</w:t>
      </w:r>
      <w:r w:rsidRPr="001D3618">
        <w:rPr>
          <w:rFonts w:ascii="Times New Roman" w:eastAsia="Times New Roman" w:hAnsi="Times New Roman" w:cs="Times New Roman"/>
          <w:sz w:val="24"/>
          <w:szCs w:val="24"/>
          <w:lang w:eastAsia="ru-RU"/>
        </w:rPr>
        <w:t>. Запобігання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9" w:name="n643"/>
      <w:bookmarkEnd w:id="639"/>
      <w:r w:rsidRPr="001D3618">
        <w:rPr>
          <w:rFonts w:ascii="Times New Roman" w:eastAsia="Times New Roman" w:hAnsi="Times New Roman" w:cs="Times New Roman"/>
          <w:sz w:val="24"/>
          <w:szCs w:val="24"/>
          <w:lang w:eastAsia="ru-RU"/>
        </w:rPr>
        <w:t>Заходи із запобігання насильству за ознакою статі здійснюються за такими напрямами: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0" w:name="n644"/>
      <w:bookmarkEnd w:id="640"/>
      <w:r w:rsidRPr="001D3618">
        <w:rPr>
          <w:rFonts w:ascii="Times New Roman" w:eastAsia="Times New Roman" w:hAnsi="Times New Roman" w:cs="Times New Roman"/>
          <w:sz w:val="24"/>
          <w:szCs w:val="24"/>
          <w:lang w:eastAsia="ru-RU"/>
        </w:rPr>
        <w:t>вивчення ситуації та збір даних про факти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1" w:name="n645"/>
      <w:bookmarkEnd w:id="641"/>
      <w:r w:rsidRPr="001D3618">
        <w:rPr>
          <w:rFonts w:ascii="Times New Roman" w:eastAsia="Times New Roman" w:hAnsi="Times New Roman" w:cs="Times New Roman"/>
          <w:sz w:val="24"/>
          <w:szCs w:val="24"/>
          <w:lang w:eastAsia="ru-RU"/>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2" w:name="n646"/>
      <w:bookmarkEnd w:id="642"/>
      <w:r w:rsidRPr="001D3618">
        <w:rPr>
          <w:rFonts w:ascii="Times New Roman" w:eastAsia="Times New Roman" w:hAnsi="Times New Roman" w:cs="Times New Roman"/>
          <w:sz w:val="24"/>
          <w:szCs w:val="24"/>
          <w:lang w:eastAsia="ru-RU"/>
        </w:rPr>
        <w:t>проведення інформаційних кампаній щодо проявів насильства за ознакою статі, його наслідків, зокрема для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3" w:name="n647"/>
      <w:bookmarkEnd w:id="643"/>
      <w:r w:rsidRPr="001D3618">
        <w:rPr>
          <w:rFonts w:ascii="Times New Roman" w:eastAsia="Times New Roman" w:hAnsi="Times New Roman" w:cs="Times New Roman"/>
          <w:sz w:val="24"/>
          <w:szCs w:val="24"/>
          <w:lang w:eastAsia="ru-RU"/>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4" w:name="n648"/>
      <w:bookmarkEnd w:id="644"/>
      <w:r w:rsidRPr="001D3618">
        <w:rPr>
          <w:rFonts w:ascii="Times New Roman" w:eastAsia="Times New Roman" w:hAnsi="Times New Roman" w:cs="Times New Roman"/>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5" w:name="n649"/>
      <w:bookmarkEnd w:id="645"/>
      <w:r w:rsidRPr="001D3618">
        <w:rPr>
          <w:rFonts w:ascii="Times New Roman" w:eastAsia="Times New Roman" w:hAnsi="Times New Roman" w:cs="Times New Roman"/>
          <w:sz w:val="24"/>
          <w:szCs w:val="24"/>
          <w:lang w:eastAsia="ru-RU"/>
        </w:rPr>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6" w:name="n650"/>
      <w:bookmarkEnd w:id="646"/>
      <w:r w:rsidRPr="001D3618">
        <w:rPr>
          <w:rFonts w:ascii="Times New Roman" w:eastAsia="Times New Roman" w:hAnsi="Times New Roman" w:cs="Times New Roman"/>
          <w:sz w:val="24"/>
          <w:szCs w:val="24"/>
          <w:lang w:eastAsia="ru-RU"/>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7" w:name="n651"/>
      <w:bookmarkEnd w:id="647"/>
      <w:r w:rsidRPr="001D3618">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8" w:name="n652"/>
      <w:bookmarkEnd w:id="648"/>
      <w:r w:rsidRPr="001D3618">
        <w:rPr>
          <w:rFonts w:ascii="Times New Roman" w:eastAsia="Times New Roman" w:hAnsi="Times New Roman" w:cs="Times New Roman"/>
          <w:sz w:val="24"/>
          <w:szCs w:val="24"/>
          <w:lang w:eastAsia="ru-RU"/>
        </w:rPr>
        <w:t>Вжиття будь-яких заходів у сфері запобігання насильству за ознакою статі здійснюється без дискримінації за будь-якою ознакою.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9" w:name="n653"/>
      <w:bookmarkEnd w:id="649"/>
      <w:r w:rsidRPr="001D3618">
        <w:rPr>
          <w:rFonts w:ascii="Times New Roman" w:eastAsia="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0" w:name="n654"/>
      <w:bookmarkEnd w:id="650"/>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3</w:t>
      </w:r>
      <w:r w:rsidRPr="001D3618">
        <w:rPr>
          <w:rFonts w:ascii="Times New Roman" w:eastAsia="Times New Roman" w:hAnsi="Times New Roman" w:cs="Times New Roman"/>
          <w:b/>
          <w:bCs/>
          <w:color w:val="000000"/>
          <w:sz w:val="24"/>
          <w:szCs w:val="24"/>
          <w:bdr w:val="none" w:sz="0" w:space="0" w:color="auto" w:frame="1"/>
          <w:lang w:eastAsia="ru-RU"/>
        </w:rPr>
        <w:t>.</w:t>
      </w:r>
      <w:r w:rsidRPr="001D3618">
        <w:rPr>
          <w:rFonts w:ascii="Times New Roman" w:eastAsia="Times New Roman" w:hAnsi="Times New Roman" w:cs="Times New Roman"/>
          <w:sz w:val="24"/>
          <w:szCs w:val="24"/>
          <w:lang w:eastAsia="ru-RU"/>
        </w:rPr>
        <w:t> Надання допомоги та захисту постраждалим особам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1" w:name="n655"/>
      <w:bookmarkEnd w:id="651"/>
      <w:r w:rsidRPr="001D3618">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2" w:name="n656"/>
      <w:bookmarkEnd w:id="652"/>
      <w:r w:rsidRPr="001D3618">
        <w:rPr>
          <w:rFonts w:ascii="Times New Roman" w:eastAsia="Times New Roman" w:hAnsi="Times New Roman" w:cs="Times New Roman"/>
          <w:sz w:val="24"/>
          <w:szCs w:val="24"/>
          <w:lang w:eastAsia="ru-RU"/>
        </w:rPr>
        <w:t>Надання допомоги та захисту постраждалим особам здійснюється за такими напрямами: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3" w:name="n657"/>
      <w:bookmarkEnd w:id="653"/>
      <w:r w:rsidRPr="001D3618">
        <w:rPr>
          <w:rFonts w:ascii="Times New Roman" w:eastAsia="Times New Roman" w:hAnsi="Times New Roman" w:cs="Times New Roman"/>
          <w:sz w:val="24"/>
          <w:szCs w:val="24"/>
          <w:lang w:eastAsia="ru-RU"/>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4" w:name="n658"/>
      <w:bookmarkEnd w:id="654"/>
      <w:r w:rsidRPr="001D3618">
        <w:rPr>
          <w:rFonts w:ascii="Times New Roman" w:eastAsia="Times New Roman" w:hAnsi="Times New Roman" w:cs="Times New Roman"/>
          <w:sz w:val="24"/>
          <w:szCs w:val="24"/>
          <w:lang w:eastAsia="ru-RU"/>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5" w:name="n659"/>
      <w:bookmarkEnd w:id="655"/>
      <w:r w:rsidRPr="001D3618">
        <w:rPr>
          <w:rFonts w:ascii="Times New Roman" w:eastAsia="Times New Roman" w:hAnsi="Times New Roman" w:cs="Times New Roman"/>
          <w:sz w:val="24"/>
          <w:szCs w:val="24"/>
          <w:lang w:eastAsia="ru-RU"/>
        </w:rPr>
        <w:t>надання у разі потреби тимчасового притулку для безпечного розміщення постраждалих осіб, особливо жінок з дітьми;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6" w:name="n660"/>
      <w:bookmarkEnd w:id="656"/>
      <w:r w:rsidRPr="001D3618">
        <w:rPr>
          <w:rFonts w:ascii="Times New Roman" w:eastAsia="Times New Roman" w:hAnsi="Times New Roman" w:cs="Times New Roman"/>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54"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D3618">
        <w:rPr>
          <w:rFonts w:ascii="Times New Roman" w:eastAsia="Times New Roman" w:hAnsi="Times New Roman" w:cs="Times New Roman"/>
          <w:sz w:val="24"/>
          <w:szCs w:val="24"/>
          <w:lang w:eastAsia="ru-RU"/>
        </w:rPr>
        <w:t> "Про безоплатну правову допомогу";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7" w:name="n661"/>
      <w:bookmarkEnd w:id="657"/>
      <w:r w:rsidRPr="001D3618">
        <w:rPr>
          <w:rFonts w:ascii="Times New Roman" w:eastAsia="Times New Roman" w:hAnsi="Times New Roman" w:cs="Times New Roman"/>
          <w:sz w:val="24"/>
          <w:szCs w:val="24"/>
          <w:lang w:eastAsia="ru-RU"/>
        </w:rPr>
        <w:lastRenderedPageBreak/>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8" w:name="n662"/>
      <w:bookmarkEnd w:id="658"/>
      <w:r w:rsidRPr="001D3618">
        <w:rPr>
          <w:rFonts w:ascii="Times New Roman" w:eastAsia="Times New Roman" w:hAnsi="Times New Roman" w:cs="Times New Roman"/>
          <w:sz w:val="24"/>
          <w:szCs w:val="24"/>
          <w:lang w:eastAsia="ru-RU"/>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9" w:name="n663"/>
      <w:bookmarkEnd w:id="659"/>
      <w:r w:rsidRPr="001D3618">
        <w:rPr>
          <w:rFonts w:ascii="Times New Roman" w:eastAsia="Times New Roman" w:hAnsi="Times New Roman" w:cs="Times New Roman"/>
          <w:sz w:val="24"/>
          <w:szCs w:val="24"/>
          <w:lang w:eastAsia="ru-RU"/>
        </w:rPr>
        <w:t>Допомога постраждалим особам надається за місцем звернення.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0" w:name="n664"/>
      <w:bookmarkEnd w:id="660"/>
      <w:r w:rsidRPr="001D3618">
        <w:rPr>
          <w:rFonts w:ascii="Times New Roman" w:eastAsia="Times New Roman" w:hAnsi="Times New Roman" w:cs="Times New Roman"/>
          <w:sz w:val="24"/>
          <w:szCs w:val="24"/>
          <w:lang w:eastAsia="ru-RU"/>
        </w:rPr>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1" w:name="n665"/>
      <w:bookmarkEnd w:id="661"/>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4</w:t>
      </w:r>
      <w:r w:rsidRPr="001D3618">
        <w:rPr>
          <w:rFonts w:ascii="Times New Roman" w:eastAsia="Times New Roman" w:hAnsi="Times New Roman" w:cs="Times New Roman"/>
          <w:sz w:val="24"/>
          <w:szCs w:val="24"/>
          <w:lang w:eastAsia="ru-RU"/>
        </w:rPr>
        <w:t>. Права постраждалих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2" w:name="n666"/>
      <w:bookmarkEnd w:id="662"/>
      <w:r w:rsidRPr="001D3618">
        <w:rPr>
          <w:rFonts w:ascii="Times New Roman" w:eastAsia="Times New Roman" w:hAnsi="Times New Roman" w:cs="Times New Roman"/>
          <w:sz w:val="24"/>
          <w:szCs w:val="24"/>
          <w:lang w:eastAsia="ru-RU"/>
        </w:rPr>
        <w:t>Постраждалі особи мають право на: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3" w:name="n667"/>
      <w:bookmarkEnd w:id="663"/>
      <w:r w:rsidRPr="001D3618">
        <w:rPr>
          <w:rFonts w:ascii="Times New Roman" w:eastAsia="Times New Roman" w:hAnsi="Times New Roman" w:cs="Times New Roman"/>
          <w:sz w:val="24"/>
          <w:szCs w:val="24"/>
          <w:lang w:eastAsia="ru-RU"/>
        </w:rPr>
        <w:t>дієвий, ефективний та невідкладний захист у разі вчинення насильства, недопущення повторних випадків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4" w:name="n668"/>
      <w:bookmarkEnd w:id="664"/>
      <w:r w:rsidRPr="001D3618">
        <w:rPr>
          <w:rFonts w:ascii="Times New Roman" w:eastAsia="Times New Roman" w:hAnsi="Times New Roman" w:cs="Times New Roman"/>
          <w:sz w:val="24"/>
          <w:szCs w:val="24"/>
          <w:lang w:eastAsia="ru-RU"/>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5" w:name="n669"/>
      <w:bookmarkEnd w:id="665"/>
      <w:r w:rsidRPr="001D3618">
        <w:rPr>
          <w:rFonts w:ascii="Times New Roman" w:eastAsia="Times New Roman" w:hAnsi="Times New Roman" w:cs="Times New Roman"/>
          <w:sz w:val="24"/>
          <w:szCs w:val="24"/>
          <w:lang w:eastAsia="ru-RU"/>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6" w:name="n670"/>
      <w:bookmarkEnd w:id="666"/>
      <w:r w:rsidRPr="001D3618">
        <w:rPr>
          <w:rFonts w:ascii="Times New Roman" w:eastAsia="Times New Roman" w:hAnsi="Times New Roman" w:cs="Times New Roman"/>
          <w:sz w:val="24"/>
          <w:szCs w:val="24"/>
          <w:lang w:eastAsia="ru-RU"/>
        </w:rPr>
        <w:t>безоплатне отримання відповідно до законодавства медичної, соціальної та психологічної допомоги, інших соціальних послуг;</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7" w:name="n671"/>
      <w:bookmarkEnd w:id="667"/>
      <w:r w:rsidRPr="001D3618">
        <w:rPr>
          <w:rFonts w:ascii="Times New Roman" w:eastAsia="Times New Roman" w:hAnsi="Times New Roman" w:cs="Times New Roman"/>
          <w:sz w:val="24"/>
          <w:szCs w:val="24"/>
          <w:lang w:eastAsia="ru-RU"/>
        </w:rPr>
        <w:t>безоплатну правову допомогу в порядку, встановленому </w:t>
      </w:r>
      <w:hyperlink r:id="rId55"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D3618">
        <w:rPr>
          <w:rFonts w:ascii="Times New Roman" w:eastAsia="Times New Roman" w:hAnsi="Times New Roman" w:cs="Times New Roman"/>
          <w:sz w:val="24"/>
          <w:szCs w:val="24"/>
          <w:lang w:eastAsia="ru-RU"/>
        </w:rPr>
        <w:t> "Про безоплатну правову допомогу";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8" w:name="n672"/>
      <w:bookmarkEnd w:id="668"/>
      <w:r w:rsidRPr="001D3618">
        <w:rPr>
          <w:rFonts w:ascii="Times New Roman" w:eastAsia="Times New Roman" w:hAnsi="Times New Roman" w:cs="Times New Roman"/>
          <w:sz w:val="24"/>
          <w:szCs w:val="24"/>
          <w:lang w:eastAsia="ru-RU"/>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9" w:name="n673"/>
      <w:bookmarkEnd w:id="669"/>
      <w:r w:rsidRPr="001D3618">
        <w:rPr>
          <w:rFonts w:ascii="Times New Roman" w:eastAsia="Times New Roman" w:hAnsi="Times New Roman" w:cs="Times New Roman"/>
          <w:sz w:val="24"/>
          <w:szCs w:val="24"/>
          <w:lang w:eastAsia="ru-RU"/>
        </w:rPr>
        <w:t>конфіденційність інформації особистого характеру, що стала відома під час роботи з такими особами;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0" w:name="n674"/>
      <w:bookmarkEnd w:id="670"/>
      <w:r w:rsidRPr="001D3618">
        <w:rPr>
          <w:rFonts w:ascii="Times New Roman" w:eastAsia="Times New Roman" w:hAnsi="Times New Roman" w:cs="Times New Roman"/>
          <w:sz w:val="24"/>
          <w:szCs w:val="24"/>
          <w:lang w:eastAsia="ru-RU"/>
        </w:rPr>
        <w:t>звернення до суду із заявою про видачу обмежувального припису стосовно кривдника в порядку, передбаченому законом;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1" w:name="n675"/>
      <w:bookmarkEnd w:id="671"/>
      <w:r w:rsidRPr="001D3618">
        <w:rPr>
          <w:rFonts w:ascii="Times New Roman" w:eastAsia="Times New Roman" w:hAnsi="Times New Roman" w:cs="Times New Roman"/>
          <w:sz w:val="24"/>
          <w:szCs w:val="24"/>
          <w:lang w:eastAsia="ru-RU"/>
        </w:rPr>
        <w:t>інші права, передбачені законодавством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2" w:name="n676"/>
      <w:bookmarkEnd w:id="672"/>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5</w:t>
      </w:r>
      <w:r w:rsidRPr="001D3618">
        <w:rPr>
          <w:rFonts w:ascii="Times New Roman" w:eastAsia="Times New Roman" w:hAnsi="Times New Roman" w:cs="Times New Roman"/>
          <w:sz w:val="24"/>
          <w:szCs w:val="24"/>
          <w:lang w:eastAsia="ru-RU"/>
        </w:rPr>
        <w:t>. Обмежувальний припис стосовно кривдника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3" w:name="n677"/>
      <w:bookmarkEnd w:id="673"/>
      <w:r w:rsidRPr="001D3618">
        <w:rPr>
          <w:rFonts w:ascii="Times New Roman" w:eastAsia="Times New Roman" w:hAnsi="Times New Roman" w:cs="Times New Roman"/>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4" w:name="n678"/>
      <w:bookmarkEnd w:id="674"/>
      <w:r w:rsidRPr="001D3618">
        <w:rPr>
          <w:rFonts w:ascii="Times New Roman" w:eastAsia="Times New Roman" w:hAnsi="Times New Roman" w:cs="Times New Roman"/>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5" w:name="n679"/>
      <w:bookmarkEnd w:id="675"/>
      <w:r w:rsidRPr="001D3618">
        <w:rPr>
          <w:rFonts w:ascii="Times New Roman" w:eastAsia="Times New Roman" w:hAnsi="Times New Roman" w:cs="Times New Roman"/>
          <w:sz w:val="24"/>
          <w:szCs w:val="24"/>
          <w:lang w:eastAsia="ru-RU"/>
        </w:rPr>
        <w:t>заборона перебувати в місці спільного проживання (перебування) з постраждалою особою;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6" w:name="n680"/>
      <w:bookmarkEnd w:id="676"/>
      <w:r w:rsidRPr="001D3618">
        <w:rPr>
          <w:rFonts w:ascii="Times New Roman" w:eastAsia="Times New Roman" w:hAnsi="Times New Roman" w:cs="Times New Roman"/>
          <w:sz w:val="24"/>
          <w:szCs w:val="24"/>
          <w:lang w:eastAsia="ru-RU"/>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7" w:name="n681"/>
      <w:bookmarkEnd w:id="677"/>
      <w:r w:rsidRPr="001D3618">
        <w:rPr>
          <w:rFonts w:ascii="Times New Roman" w:eastAsia="Times New Roman" w:hAnsi="Times New Roman" w:cs="Times New Roman"/>
          <w:sz w:val="24"/>
          <w:szCs w:val="24"/>
          <w:lang w:eastAsia="ru-RU"/>
        </w:rPr>
        <w:t>обмеження спілкування з постраждалою дитиною;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8" w:name="n682"/>
      <w:bookmarkEnd w:id="678"/>
      <w:r w:rsidRPr="001D3618">
        <w:rPr>
          <w:rFonts w:ascii="Times New Roman" w:eastAsia="Times New Roman" w:hAnsi="Times New Roman" w:cs="Times New Roman"/>
          <w:sz w:val="24"/>
          <w:szCs w:val="24"/>
          <w:lang w:eastAsia="ru-RU"/>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9" w:name="n683"/>
      <w:bookmarkEnd w:id="679"/>
      <w:r w:rsidRPr="001D3618">
        <w:rPr>
          <w:rFonts w:ascii="Times New Roman" w:eastAsia="Times New Roman" w:hAnsi="Times New Roman" w:cs="Times New Roman"/>
          <w:sz w:val="24"/>
          <w:szCs w:val="24"/>
          <w:lang w:eastAsia="ru-RU"/>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0" w:name="n684"/>
      <w:bookmarkEnd w:id="680"/>
      <w:r w:rsidRPr="001D3618">
        <w:rPr>
          <w:rFonts w:ascii="Times New Roman" w:eastAsia="Times New Roman" w:hAnsi="Times New Roman" w:cs="Times New Roman"/>
          <w:sz w:val="24"/>
          <w:szCs w:val="24"/>
          <w:lang w:eastAsia="ru-RU"/>
        </w:rPr>
        <w:lastRenderedPageBreak/>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1" w:name="n685"/>
      <w:bookmarkEnd w:id="681"/>
      <w:r w:rsidRPr="001D3618">
        <w:rPr>
          <w:rFonts w:ascii="Times New Roman" w:eastAsia="Times New Roman" w:hAnsi="Times New Roman" w:cs="Times New Roman"/>
          <w:sz w:val="24"/>
          <w:szCs w:val="24"/>
          <w:lang w:eastAsia="ru-RU"/>
        </w:rPr>
        <w:t>Рішення про видачу обмежувального припису або про відмову у видачі обмежувального припису приймається на підставі оцінки ризиків.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2" w:name="n686"/>
      <w:bookmarkEnd w:id="682"/>
      <w:r w:rsidRPr="001D3618">
        <w:rPr>
          <w:rFonts w:ascii="Times New Roman" w:eastAsia="Times New Roman" w:hAnsi="Times New Roman" w:cs="Times New Roman"/>
          <w:sz w:val="24"/>
          <w:szCs w:val="24"/>
          <w:lang w:eastAsia="ru-RU"/>
        </w:rPr>
        <w:t>Обмежувальний припис видається на строк від одного до шести місяців.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3" w:name="n687"/>
      <w:bookmarkEnd w:id="683"/>
      <w:r w:rsidRPr="001D3618">
        <w:rPr>
          <w:rFonts w:ascii="Times New Roman" w:eastAsia="Times New Roman" w:hAnsi="Times New Roman" w:cs="Times New Roman"/>
          <w:sz w:val="24"/>
          <w:szCs w:val="24"/>
          <w:lang w:eastAsia="ru-RU"/>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4" w:name="n688"/>
      <w:bookmarkEnd w:id="684"/>
      <w:r w:rsidRPr="001D3618">
        <w:rPr>
          <w:rFonts w:ascii="Times New Roman" w:eastAsia="Times New Roman" w:hAnsi="Times New Roman" w:cs="Times New Roman"/>
          <w:sz w:val="24"/>
          <w:szCs w:val="24"/>
          <w:lang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5" w:name="n689"/>
      <w:bookmarkEnd w:id="685"/>
      <w:r w:rsidRPr="001D3618">
        <w:rPr>
          <w:rFonts w:ascii="Times New Roman" w:eastAsia="Times New Roman" w:hAnsi="Times New Roman" w:cs="Times New Roman"/>
          <w:sz w:val="24"/>
          <w:szCs w:val="24"/>
          <w:lang w:eastAsia="ru-RU"/>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6" w:name="n690"/>
      <w:bookmarkEnd w:id="686"/>
      <w:r w:rsidRPr="001D3618">
        <w:rPr>
          <w:rFonts w:ascii="Times New Roman" w:eastAsia="Times New Roman" w:hAnsi="Times New Roman" w:cs="Times New Roman"/>
          <w:sz w:val="24"/>
          <w:szCs w:val="24"/>
          <w:lang w:eastAsia="ru-RU"/>
        </w:rPr>
        <w:t>Порядок видачі судом обмежувального припису визначається </w:t>
      </w:r>
      <w:hyperlink r:id="rId56" w:tgtFrame="_blank" w:history="1">
        <w:r w:rsidRPr="001D3618">
          <w:rPr>
            <w:rFonts w:ascii="Times New Roman" w:eastAsia="Times New Roman" w:hAnsi="Times New Roman" w:cs="Times New Roman"/>
            <w:color w:val="000099"/>
            <w:sz w:val="24"/>
            <w:szCs w:val="24"/>
            <w:u w:val="single"/>
            <w:bdr w:val="none" w:sz="0" w:space="0" w:color="auto" w:frame="1"/>
            <w:lang w:eastAsia="ru-RU"/>
          </w:rPr>
          <w:t>Цивільним процесуальним кодексом України</w:t>
        </w:r>
      </w:hyperlink>
      <w:r w:rsidRPr="001D3618">
        <w:rPr>
          <w:rFonts w:ascii="Times New Roman" w:eastAsia="Times New Roman" w:hAnsi="Times New Roman" w:cs="Times New Roman"/>
          <w:sz w:val="24"/>
          <w:szCs w:val="24"/>
          <w:lang w:eastAsia="ru-RU"/>
        </w:rPr>
        <w:t>.</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7" w:name="n691"/>
      <w:bookmarkEnd w:id="687"/>
      <w:r w:rsidRPr="001D3618">
        <w:rPr>
          <w:rFonts w:ascii="Times New Roman" w:eastAsia="Times New Roman" w:hAnsi="Times New Roman" w:cs="Times New Roman"/>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8" w:name="n692"/>
      <w:bookmarkEnd w:id="688"/>
      <w:r w:rsidRPr="001D3618">
        <w:rPr>
          <w:rFonts w:ascii="Times New Roman" w:eastAsia="Times New Roman" w:hAnsi="Times New Roman" w:cs="Times New Roman"/>
          <w:sz w:val="24"/>
          <w:szCs w:val="24"/>
          <w:lang w:eastAsia="ru-RU"/>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57" w:tgtFrame="_blank" w:history="1">
        <w:r w:rsidRPr="001D3618">
          <w:rPr>
            <w:rFonts w:ascii="Times New Roman" w:eastAsia="Times New Roman" w:hAnsi="Times New Roman" w:cs="Times New Roman"/>
            <w:color w:val="000099"/>
            <w:sz w:val="24"/>
            <w:szCs w:val="24"/>
            <w:u w:val="single"/>
            <w:bdr w:val="none" w:sz="0" w:space="0" w:color="auto" w:frame="1"/>
            <w:lang w:eastAsia="ru-RU"/>
          </w:rPr>
          <w:t>Кримінальним кодексом України</w:t>
        </w:r>
      </w:hyperlink>
      <w:r w:rsidRPr="001D3618">
        <w:rPr>
          <w:rFonts w:ascii="Times New Roman" w:eastAsia="Times New Roman" w:hAnsi="Times New Roman" w:cs="Times New Roman"/>
          <w:sz w:val="24"/>
          <w:szCs w:val="24"/>
          <w:lang w:eastAsia="ru-RU"/>
        </w:rPr>
        <w:t> та </w:t>
      </w:r>
      <w:hyperlink r:id="rId58" w:tgtFrame="_blank" w:history="1">
        <w:r w:rsidRPr="001D3618">
          <w:rPr>
            <w:rFonts w:ascii="Times New Roman" w:eastAsia="Times New Roman" w:hAnsi="Times New Roman" w:cs="Times New Roman"/>
            <w:color w:val="000099"/>
            <w:sz w:val="24"/>
            <w:szCs w:val="24"/>
            <w:u w:val="single"/>
            <w:bdr w:val="none" w:sz="0" w:space="0" w:color="auto" w:frame="1"/>
            <w:lang w:eastAsia="ru-RU"/>
          </w:rPr>
          <w:t>Кримінальним процесуальним кодексом України</w:t>
        </w:r>
      </w:hyperlink>
      <w:r w:rsidRPr="001D3618">
        <w:rPr>
          <w:rFonts w:ascii="Times New Roman" w:eastAsia="Times New Roman" w:hAnsi="Times New Roman" w:cs="Times New Roman"/>
          <w:sz w:val="24"/>
          <w:szCs w:val="24"/>
          <w:lang w:eastAsia="ru-RU"/>
        </w:rPr>
        <w:t>.</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9" w:name="n693"/>
      <w:bookmarkEnd w:id="689"/>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6</w:t>
      </w:r>
      <w:r w:rsidRPr="001D3618">
        <w:rPr>
          <w:rFonts w:ascii="Times New Roman" w:eastAsia="Times New Roman" w:hAnsi="Times New Roman" w:cs="Times New Roman"/>
          <w:b/>
          <w:bCs/>
          <w:color w:val="000000"/>
          <w:sz w:val="24"/>
          <w:szCs w:val="24"/>
          <w:bdr w:val="none" w:sz="0" w:space="0" w:color="auto" w:frame="1"/>
          <w:lang w:eastAsia="ru-RU"/>
        </w:rPr>
        <w:t>.</w:t>
      </w:r>
      <w:r w:rsidRPr="001D3618">
        <w:rPr>
          <w:rFonts w:ascii="Times New Roman" w:eastAsia="Times New Roman" w:hAnsi="Times New Roman" w:cs="Times New Roman"/>
          <w:sz w:val="24"/>
          <w:szCs w:val="24"/>
          <w:lang w:eastAsia="ru-RU"/>
        </w:rPr>
        <w:t> Взяття на профілактичний облік кривдника та проведення з ним профілактичної роботи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0" w:name="n694"/>
      <w:bookmarkEnd w:id="690"/>
      <w:r w:rsidRPr="001D3618">
        <w:rPr>
          <w:rFonts w:ascii="Times New Roman" w:eastAsia="Times New Roman" w:hAnsi="Times New Roman" w:cs="Times New Roman"/>
          <w:sz w:val="24"/>
          <w:szCs w:val="24"/>
          <w:lang w:eastAsia="ru-RU"/>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1" w:name="n695"/>
      <w:bookmarkEnd w:id="691"/>
      <w:r w:rsidRPr="001D3618">
        <w:rPr>
          <w:rFonts w:ascii="Times New Roman" w:eastAsia="Times New Roman" w:hAnsi="Times New Roman" w:cs="Times New Roman"/>
          <w:sz w:val="24"/>
          <w:szCs w:val="24"/>
          <w:lang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2" w:name="n696"/>
      <w:bookmarkEnd w:id="692"/>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7</w:t>
      </w:r>
      <w:r w:rsidRPr="001D3618">
        <w:rPr>
          <w:rFonts w:ascii="Times New Roman" w:eastAsia="Times New Roman" w:hAnsi="Times New Roman" w:cs="Times New Roman"/>
          <w:sz w:val="24"/>
          <w:szCs w:val="24"/>
          <w:lang w:eastAsia="ru-RU"/>
        </w:rPr>
        <w:t>. Взаємодія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3" w:name="n697"/>
      <w:bookmarkEnd w:id="693"/>
      <w:r w:rsidRPr="001D3618">
        <w:rPr>
          <w:rFonts w:ascii="Times New Roman" w:eastAsia="Times New Roman" w:hAnsi="Times New Roman" w:cs="Times New Roman"/>
          <w:sz w:val="24"/>
          <w:szCs w:val="24"/>
          <w:lang w:eastAsia="ru-RU"/>
        </w:rPr>
        <w:t>Взаємодія суб’єктів, що здійснюють заходи у сфері запобігання та протидії насильству за ознакою статі, передбачає:</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4" w:name="n698"/>
      <w:bookmarkEnd w:id="694"/>
      <w:r w:rsidRPr="001D3618">
        <w:rPr>
          <w:rFonts w:ascii="Times New Roman" w:eastAsia="Times New Roman" w:hAnsi="Times New Roman" w:cs="Times New Roman"/>
          <w:sz w:val="24"/>
          <w:szCs w:val="24"/>
          <w:lang w:eastAsia="ru-RU"/>
        </w:rPr>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5" w:name="n699"/>
      <w:bookmarkEnd w:id="695"/>
      <w:r w:rsidRPr="001D3618">
        <w:rPr>
          <w:rFonts w:ascii="Times New Roman" w:eastAsia="Times New Roman" w:hAnsi="Times New Roman" w:cs="Times New Roman"/>
          <w:sz w:val="24"/>
          <w:szCs w:val="24"/>
          <w:lang w:eastAsia="ru-RU"/>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6" w:name="n700"/>
      <w:bookmarkEnd w:id="696"/>
      <w:r w:rsidRPr="001D3618">
        <w:rPr>
          <w:rFonts w:ascii="Times New Roman" w:eastAsia="Times New Roman" w:hAnsi="Times New Roman" w:cs="Times New Roman"/>
          <w:sz w:val="24"/>
          <w:szCs w:val="24"/>
          <w:lang w:eastAsia="ru-RU"/>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7" w:name="n701"/>
      <w:bookmarkEnd w:id="697"/>
      <w:r w:rsidRPr="001D3618">
        <w:rPr>
          <w:rFonts w:ascii="Times New Roman" w:eastAsia="Times New Roman" w:hAnsi="Times New Roman" w:cs="Times New Roman"/>
          <w:sz w:val="24"/>
          <w:szCs w:val="24"/>
          <w:lang w:eastAsia="ru-RU"/>
        </w:rPr>
        <w:t>розроблення та виконання відповідно до компетенції програм для кривдників;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8" w:name="n702"/>
      <w:bookmarkEnd w:id="698"/>
      <w:r w:rsidRPr="001D3618">
        <w:rPr>
          <w:rFonts w:ascii="Times New Roman" w:eastAsia="Times New Roman" w:hAnsi="Times New Roman" w:cs="Times New Roman"/>
          <w:sz w:val="24"/>
          <w:szCs w:val="24"/>
          <w:lang w:eastAsia="ru-RU"/>
        </w:rPr>
        <w:lastRenderedPageBreak/>
        <w:t>розроблення програм запобігання та протидії насильству за ознакою статі відповідно до компетенції;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9" w:name="n703"/>
      <w:bookmarkEnd w:id="699"/>
      <w:r w:rsidRPr="001D3618">
        <w:rPr>
          <w:rFonts w:ascii="Times New Roman" w:eastAsia="Times New Roman" w:hAnsi="Times New Roman" w:cs="Times New Roman"/>
          <w:sz w:val="24"/>
          <w:szCs w:val="24"/>
          <w:lang w:eastAsia="ru-RU"/>
        </w:rPr>
        <w:t>організацію здійснення заходів у сфері запобігання та протидії насильству за ознакою статі відповідно до компетенції;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0" w:name="n704"/>
      <w:bookmarkEnd w:id="700"/>
      <w:r w:rsidRPr="001D3618">
        <w:rPr>
          <w:rFonts w:ascii="Times New Roman" w:eastAsia="Times New Roman" w:hAnsi="Times New Roman" w:cs="Times New Roman"/>
          <w:sz w:val="24"/>
          <w:szCs w:val="24"/>
          <w:lang w:eastAsia="ru-RU"/>
        </w:rPr>
        <w:t>обмін досвідом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1" w:name="n705"/>
      <w:bookmarkEnd w:id="701"/>
      <w:r w:rsidRPr="001D3618">
        <w:rPr>
          <w:rFonts w:ascii="Times New Roman" w:eastAsia="Times New Roman" w:hAnsi="Times New Roman" w:cs="Times New Roman"/>
          <w:sz w:val="24"/>
          <w:szCs w:val="24"/>
          <w:lang w:eastAsia="ru-RU"/>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2" w:name="n706"/>
      <w:bookmarkEnd w:id="702"/>
      <w:r w:rsidRPr="001D3618">
        <w:rPr>
          <w:rFonts w:ascii="Times New Roman" w:eastAsia="Times New Roman" w:hAnsi="Times New Roman" w:cs="Times New Roman"/>
          <w:sz w:val="24"/>
          <w:szCs w:val="24"/>
          <w:lang w:eastAsia="ru-RU"/>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3" w:name="n707"/>
      <w:bookmarkEnd w:id="703"/>
      <w:r w:rsidRPr="001D3618">
        <w:rPr>
          <w:rFonts w:ascii="Times New Roman" w:eastAsia="Times New Roman" w:hAnsi="Times New Roman" w:cs="Times New Roman"/>
          <w:sz w:val="24"/>
          <w:szCs w:val="24"/>
          <w:lang w:eastAsia="ru-RU"/>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4" w:name="n708"/>
      <w:bookmarkEnd w:id="704"/>
      <w:r w:rsidRPr="001D3618">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5" w:name="n709"/>
      <w:bookmarkEnd w:id="705"/>
      <w:r w:rsidRPr="001D3618">
        <w:rPr>
          <w:rFonts w:ascii="Times New Roman" w:eastAsia="Times New Roman" w:hAnsi="Times New Roman" w:cs="Times New Roman"/>
          <w:b/>
          <w:bCs/>
          <w:color w:val="000000"/>
          <w:sz w:val="24"/>
          <w:szCs w:val="24"/>
          <w:bdr w:val="none" w:sz="0" w:space="0" w:color="auto" w:frame="1"/>
          <w:lang w:eastAsia="ru-RU"/>
        </w:rPr>
        <w:t>Стаття 21</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8</w:t>
      </w:r>
      <w:r w:rsidRPr="001D3618">
        <w:rPr>
          <w:rFonts w:ascii="Times New Roman" w:eastAsia="Times New Roman" w:hAnsi="Times New Roman" w:cs="Times New Roman"/>
          <w:b/>
          <w:bCs/>
          <w:color w:val="000000"/>
          <w:sz w:val="24"/>
          <w:szCs w:val="24"/>
          <w:bdr w:val="none" w:sz="0" w:space="0" w:color="auto" w:frame="1"/>
          <w:lang w:eastAsia="ru-RU"/>
        </w:rPr>
        <w:t>.</w:t>
      </w:r>
      <w:r w:rsidRPr="001D3618">
        <w:rPr>
          <w:rFonts w:ascii="Times New Roman" w:eastAsia="Times New Roman" w:hAnsi="Times New Roman" w:cs="Times New Roman"/>
          <w:sz w:val="24"/>
          <w:szCs w:val="24"/>
          <w:lang w:eastAsia="ru-RU"/>
        </w:rPr>
        <w:t> Виконання програм для кривдників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6" w:name="n710"/>
      <w:bookmarkEnd w:id="706"/>
      <w:r w:rsidRPr="001D3618">
        <w:rPr>
          <w:rFonts w:ascii="Times New Roman" w:eastAsia="Times New Roman" w:hAnsi="Times New Roman" w:cs="Times New Roman"/>
          <w:sz w:val="24"/>
          <w:szCs w:val="24"/>
          <w:lang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7" w:name="n711"/>
      <w:bookmarkEnd w:id="707"/>
      <w:r w:rsidRPr="001D3618">
        <w:rPr>
          <w:rFonts w:ascii="Times New Roman" w:eastAsia="Times New Roman" w:hAnsi="Times New Roman" w:cs="Times New Roman"/>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8" w:name="n712"/>
      <w:bookmarkEnd w:id="708"/>
      <w:r w:rsidRPr="001D3618">
        <w:rPr>
          <w:rFonts w:ascii="Times New Roman" w:eastAsia="Times New Roman" w:hAnsi="Times New Roman" w:cs="Times New Roman"/>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9" w:name="n713"/>
      <w:bookmarkEnd w:id="709"/>
      <w:r w:rsidRPr="001D3618">
        <w:rPr>
          <w:rFonts w:ascii="Times New Roman" w:eastAsia="Times New Roman" w:hAnsi="Times New Roman" w:cs="Times New Roman"/>
          <w:sz w:val="24"/>
          <w:szCs w:val="24"/>
          <w:lang w:eastAsia="ru-RU"/>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0" w:name="n714"/>
      <w:bookmarkEnd w:id="710"/>
      <w:r w:rsidRPr="001D3618">
        <w:rPr>
          <w:rFonts w:ascii="Times New Roman" w:eastAsia="Times New Roman" w:hAnsi="Times New Roman" w:cs="Times New Roman"/>
          <w:sz w:val="24"/>
          <w:szCs w:val="24"/>
          <w:lang w:eastAsia="ru-RU"/>
        </w:rPr>
        <w:t>Виконання програм для кривдників забезпечують фахівці, які пройшли відповідне навчання.</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1" w:name="n715"/>
      <w:bookmarkEnd w:id="711"/>
      <w:r w:rsidRPr="001D3618">
        <w:rPr>
          <w:rFonts w:ascii="Times New Roman" w:eastAsia="Times New Roman" w:hAnsi="Times New Roman" w:cs="Times New Roman"/>
          <w:sz w:val="24"/>
          <w:szCs w:val="24"/>
          <w:lang w:eastAsia="ru-RU"/>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2" w:name="n716"/>
      <w:bookmarkEnd w:id="712"/>
      <w:r w:rsidRPr="001D3618">
        <w:rPr>
          <w:rFonts w:ascii="Times New Roman" w:eastAsia="Times New Roman" w:hAnsi="Times New Roman" w:cs="Times New Roman"/>
          <w:sz w:val="24"/>
          <w:szCs w:val="24"/>
          <w:lang w:eastAsia="ru-RU"/>
        </w:rPr>
        <w:t>Кривдник повинен мати можливість відвідувати програму для кривдників за власною ініціативою на добровільній основі.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3" w:name="n717"/>
      <w:bookmarkEnd w:id="713"/>
      <w:r w:rsidRPr="001D3618">
        <w:rPr>
          <w:rFonts w:ascii="Times New Roman" w:eastAsia="Times New Roman" w:hAnsi="Times New Roman" w:cs="Times New Roman"/>
          <w:sz w:val="24"/>
          <w:szCs w:val="24"/>
          <w:lang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4" w:name="n718"/>
      <w:bookmarkEnd w:id="714"/>
      <w:r w:rsidRPr="001D3618">
        <w:rPr>
          <w:rFonts w:ascii="Times New Roman" w:eastAsia="Times New Roman" w:hAnsi="Times New Roman" w:cs="Times New Roman"/>
          <w:sz w:val="24"/>
          <w:szCs w:val="24"/>
          <w:lang w:eastAsia="ru-RU"/>
        </w:rPr>
        <w:t>Притягнення кривдника до відповідальності за непроходження програми для кривдників не звільняє його від обов’язку пройти таку програму.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5" w:name="n719"/>
      <w:bookmarkEnd w:id="715"/>
      <w:r w:rsidRPr="001D3618">
        <w:rPr>
          <w:rFonts w:ascii="Times New Roman" w:eastAsia="Times New Roman" w:hAnsi="Times New Roman" w:cs="Times New Roman"/>
          <w:sz w:val="24"/>
          <w:szCs w:val="24"/>
          <w:lang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59" w:anchor="n3376" w:tgtFrame="_blank" w:history="1">
        <w:r w:rsidRPr="001D3618">
          <w:rPr>
            <w:rFonts w:ascii="Times New Roman" w:eastAsia="Times New Roman" w:hAnsi="Times New Roman" w:cs="Times New Roman"/>
            <w:color w:val="000099"/>
            <w:sz w:val="24"/>
            <w:szCs w:val="24"/>
            <w:u w:val="single"/>
            <w:bdr w:val="none" w:sz="0" w:space="0" w:color="auto" w:frame="1"/>
            <w:lang w:eastAsia="ru-RU"/>
          </w:rPr>
          <w:t>пункту 4</w:t>
        </w:r>
      </w:hyperlink>
      <w:r w:rsidRPr="001D3618">
        <w:rPr>
          <w:rFonts w:ascii="Times New Roman" w:eastAsia="Times New Roman" w:hAnsi="Times New Roman" w:cs="Times New Roman"/>
          <w:sz w:val="24"/>
          <w:szCs w:val="24"/>
          <w:lang w:eastAsia="ru-RU"/>
        </w:rPr>
        <w:t> частини другої статті 76 Кримінального кодексу України";</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6" w:name="n720"/>
      <w:bookmarkEnd w:id="716"/>
      <w:r w:rsidRPr="001D3618">
        <w:rPr>
          <w:rFonts w:ascii="Times New Roman" w:eastAsia="Times New Roman" w:hAnsi="Times New Roman" w:cs="Times New Roman"/>
          <w:sz w:val="24"/>
          <w:szCs w:val="24"/>
          <w:lang w:eastAsia="ru-RU"/>
        </w:rPr>
        <w:t>у статті 22:</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7" w:name="n721"/>
      <w:bookmarkEnd w:id="717"/>
      <w:r w:rsidRPr="001D3618">
        <w:rPr>
          <w:rFonts w:ascii="Times New Roman" w:eastAsia="Times New Roman" w:hAnsi="Times New Roman" w:cs="Times New Roman"/>
          <w:sz w:val="24"/>
          <w:szCs w:val="24"/>
          <w:lang w:eastAsia="ru-RU"/>
        </w:rPr>
        <w:t>назву доповнити словами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8" w:name="n722"/>
      <w:bookmarkEnd w:id="718"/>
      <w:r w:rsidRPr="001D3618">
        <w:rPr>
          <w:rFonts w:ascii="Times New Roman" w:eastAsia="Times New Roman" w:hAnsi="Times New Roman" w:cs="Times New Roman"/>
          <w:sz w:val="24"/>
          <w:szCs w:val="24"/>
          <w:lang w:eastAsia="ru-RU"/>
        </w:rPr>
        <w:t>частину першу після слова "домагань" доповнити словами "або постраждала від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9" w:name="n723"/>
      <w:bookmarkEnd w:id="719"/>
      <w:r w:rsidRPr="001D3618">
        <w:rPr>
          <w:rFonts w:ascii="Times New Roman" w:eastAsia="Times New Roman" w:hAnsi="Times New Roman" w:cs="Times New Roman"/>
          <w:sz w:val="24"/>
          <w:szCs w:val="24"/>
          <w:lang w:eastAsia="ru-RU"/>
        </w:rPr>
        <w:lastRenderedPageBreak/>
        <w:t>у частині другій слова "будь-якої статі" виключити, а слова "рівності прав та можливостей жінок і чоловіків" замінити словами "прав, гарантованих </w:t>
      </w:r>
      <w:hyperlink r:id="rId60" w:tgtFrame="_blank" w:history="1">
        <w:r w:rsidRPr="001D3618">
          <w:rPr>
            <w:rFonts w:ascii="Times New Roman" w:eastAsia="Times New Roman" w:hAnsi="Times New Roman" w:cs="Times New Roman"/>
            <w:color w:val="000099"/>
            <w:sz w:val="24"/>
            <w:szCs w:val="24"/>
            <w:u w:val="single"/>
            <w:bdr w:val="none" w:sz="0" w:space="0" w:color="auto" w:frame="1"/>
            <w:lang w:eastAsia="ru-RU"/>
          </w:rPr>
          <w:t>Конвенцією ООН про ліквідацію всіх форм дискримінації щодо жінок</w:t>
        </w:r>
      </w:hyperlink>
      <w:r w:rsidRPr="001D3618">
        <w:rPr>
          <w:rFonts w:ascii="Times New Roman" w:eastAsia="Times New Roman" w:hAnsi="Times New Roman" w:cs="Times New Roman"/>
          <w:sz w:val="24"/>
          <w:szCs w:val="24"/>
          <w:lang w:eastAsia="ru-RU"/>
        </w:rPr>
        <w:t>";</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0" w:name="n724"/>
      <w:bookmarkEnd w:id="720"/>
      <w:r w:rsidRPr="001D3618">
        <w:rPr>
          <w:rFonts w:ascii="Times New Roman" w:eastAsia="Times New Roman" w:hAnsi="Times New Roman" w:cs="Times New Roman"/>
          <w:sz w:val="24"/>
          <w:szCs w:val="24"/>
          <w:lang w:eastAsia="ru-RU"/>
        </w:rPr>
        <w:t>у статті 23:</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1" w:name="n725"/>
      <w:bookmarkEnd w:id="721"/>
      <w:r w:rsidRPr="001D3618">
        <w:rPr>
          <w:rFonts w:ascii="Times New Roman" w:eastAsia="Times New Roman" w:hAnsi="Times New Roman" w:cs="Times New Roman"/>
          <w:sz w:val="24"/>
          <w:szCs w:val="24"/>
          <w:lang w:eastAsia="ru-RU"/>
        </w:rPr>
        <w:t>назву доповнити словами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2" w:name="n726"/>
      <w:bookmarkEnd w:id="722"/>
      <w:r w:rsidRPr="001D3618">
        <w:rPr>
          <w:rFonts w:ascii="Times New Roman" w:eastAsia="Times New Roman" w:hAnsi="Times New Roman" w:cs="Times New Roman"/>
          <w:sz w:val="24"/>
          <w:szCs w:val="24"/>
          <w:lang w:eastAsia="ru-RU"/>
        </w:rPr>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3" w:name="n727"/>
      <w:bookmarkEnd w:id="723"/>
      <w:r w:rsidRPr="001D3618">
        <w:rPr>
          <w:rFonts w:ascii="Times New Roman" w:eastAsia="Times New Roman" w:hAnsi="Times New Roman" w:cs="Times New Roman"/>
          <w:sz w:val="24"/>
          <w:szCs w:val="24"/>
          <w:lang w:eastAsia="ru-RU"/>
        </w:rPr>
        <w:t>у частині другій слова "за ознакою статі чи сексуальних домагань, визначається </w:t>
      </w:r>
      <w:hyperlink r:id="rId61" w:tgtFrame="_blank" w:history="1">
        <w:r w:rsidRPr="001D3618">
          <w:rPr>
            <w:rFonts w:ascii="Times New Roman" w:eastAsia="Times New Roman" w:hAnsi="Times New Roman" w:cs="Times New Roman"/>
            <w:color w:val="000099"/>
            <w:sz w:val="24"/>
            <w:szCs w:val="24"/>
            <w:u w:val="single"/>
            <w:bdr w:val="none" w:sz="0" w:space="0" w:color="auto" w:frame="1"/>
            <w:lang w:eastAsia="ru-RU"/>
          </w:rPr>
          <w:t>Цивільним кодексом України</w:t>
        </w:r>
      </w:hyperlink>
      <w:r w:rsidRPr="001D3618">
        <w:rPr>
          <w:rFonts w:ascii="Times New Roman" w:eastAsia="Times New Roman" w:hAnsi="Times New Roman" w:cs="Times New Roman"/>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4" w:name="n728"/>
      <w:bookmarkEnd w:id="724"/>
      <w:r w:rsidRPr="001D3618">
        <w:rPr>
          <w:rFonts w:ascii="Times New Roman" w:eastAsia="Times New Roman" w:hAnsi="Times New Roman" w:cs="Times New Roman"/>
          <w:sz w:val="24"/>
          <w:szCs w:val="24"/>
          <w:lang w:eastAsia="ru-RU"/>
        </w:rPr>
        <w:t>6) у </w:t>
      </w:r>
      <w:hyperlink r:id="rId62" w:tgtFrame="_blank" w:history="1">
        <w:r w:rsidRPr="001D3618">
          <w:rPr>
            <w:rFonts w:ascii="Times New Roman" w:eastAsia="Times New Roman" w:hAnsi="Times New Roman" w:cs="Times New Roman"/>
            <w:color w:val="000099"/>
            <w:sz w:val="24"/>
            <w:szCs w:val="24"/>
            <w:u w:val="single"/>
            <w:bdr w:val="none" w:sz="0" w:space="0" w:color="auto" w:frame="1"/>
            <w:lang w:eastAsia="ru-RU"/>
          </w:rPr>
          <w:t>Законі України "Про соціальну роботу з сім’ями, дітьми та молоддю"</w:t>
        </w:r>
      </w:hyperlink>
      <w:r w:rsidRPr="001D3618">
        <w:rPr>
          <w:rFonts w:ascii="Times New Roman" w:eastAsia="Times New Roman" w:hAnsi="Times New Roman" w:cs="Times New Roman"/>
          <w:sz w:val="24"/>
          <w:szCs w:val="24"/>
          <w:lang w:eastAsia="ru-RU"/>
        </w:rPr>
        <w:t> (Відомості Верховної Ради України, 2009 р., № 23, ст. 284; 2012 р., № 19-20, ст. 173; 2014 р., № 6-7, ст. 80; 2016 р., № 4, ст. 44, № 43, ст. 736):</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5" w:name="n729"/>
      <w:bookmarkEnd w:id="725"/>
      <w:r w:rsidRPr="001D3618">
        <w:rPr>
          <w:rFonts w:ascii="Times New Roman" w:eastAsia="Times New Roman" w:hAnsi="Times New Roman" w:cs="Times New Roman"/>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6" w:name="n730"/>
      <w:bookmarkEnd w:id="726"/>
      <w:r w:rsidRPr="001D3618">
        <w:rPr>
          <w:rFonts w:ascii="Times New Roman" w:eastAsia="Times New Roman" w:hAnsi="Times New Roman" w:cs="Times New Roman"/>
          <w:sz w:val="24"/>
          <w:szCs w:val="24"/>
          <w:lang w:eastAsia="ru-RU"/>
        </w:rPr>
        <w:t>в абзаці другому статті 9 слова "насильству в сім’ї" замінити словами "домашньому насильству";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7" w:name="n731"/>
      <w:bookmarkEnd w:id="727"/>
      <w:r w:rsidRPr="001D3618">
        <w:rPr>
          <w:rFonts w:ascii="Times New Roman" w:eastAsia="Times New Roman" w:hAnsi="Times New Roman" w:cs="Times New Roman"/>
          <w:sz w:val="24"/>
          <w:szCs w:val="24"/>
          <w:lang w:eastAsia="ru-RU"/>
        </w:rPr>
        <w:t>абзац третій частини першої статті 10 після слова "насильства" доповнити словами "зокрема домашнього";</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8" w:name="n732"/>
      <w:bookmarkEnd w:id="728"/>
      <w:r w:rsidRPr="001D3618">
        <w:rPr>
          <w:rFonts w:ascii="Times New Roman" w:eastAsia="Times New Roman" w:hAnsi="Times New Roman" w:cs="Times New Roman"/>
          <w:sz w:val="24"/>
          <w:szCs w:val="24"/>
          <w:lang w:eastAsia="ru-RU"/>
        </w:rPr>
        <w:t>в абзаці четвертому частини третьої статті 11 слова "насильства в сім’ї" замінити словами "домашнього насильства";</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9" w:name="n733"/>
      <w:bookmarkEnd w:id="729"/>
      <w:r w:rsidRPr="001D3618">
        <w:rPr>
          <w:rFonts w:ascii="Times New Roman" w:eastAsia="Times New Roman" w:hAnsi="Times New Roman" w:cs="Times New Roman"/>
          <w:sz w:val="24"/>
          <w:szCs w:val="24"/>
          <w:lang w:eastAsia="ru-RU"/>
        </w:rPr>
        <w:t>7) у </w:t>
      </w:r>
      <w:hyperlink r:id="rId63" w:anchor="n86" w:tgtFrame="_blank" w:history="1">
        <w:r w:rsidRPr="001D3618">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1D3618">
        <w:rPr>
          <w:rFonts w:ascii="Times New Roman" w:eastAsia="Times New Roman" w:hAnsi="Times New Roman" w:cs="Times New Roman"/>
          <w:sz w:val="24"/>
          <w:szCs w:val="24"/>
          <w:lang w:eastAsia="ru-RU"/>
        </w:rPr>
        <w:t>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0" w:name="n734"/>
    <w:bookmarkEnd w:id="730"/>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sz w:val="24"/>
          <w:szCs w:val="24"/>
          <w:lang w:eastAsia="ru-RU"/>
        </w:rPr>
        <w:fldChar w:fldCharType="begin"/>
      </w:r>
      <w:r w:rsidRPr="001D3618">
        <w:rPr>
          <w:rFonts w:ascii="Times New Roman" w:eastAsia="Times New Roman" w:hAnsi="Times New Roman" w:cs="Times New Roman"/>
          <w:sz w:val="24"/>
          <w:szCs w:val="24"/>
          <w:lang w:eastAsia="ru-RU"/>
        </w:rPr>
        <w:instrText xml:space="preserve"> HYPERLINK "http://zakon3.rada.gov.ua/laws/show/3460-17/paran88" \l "n88" \t "_blank" </w:instrText>
      </w:r>
      <w:r w:rsidRPr="001D3618">
        <w:rPr>
          <w:rFonts w:ascii="Times New Roman" w:eastAsia="Times New Roman" w:hAnsi="Times New Roman" w:cs="Times New Roman"/>
          <w:sz w:val="24"/>
          <w:szCs w:val="24"/>
          <w:lang w:eastAsia="ru-RU"/>
        </w:rPr>
        <w:fldChar w:fldCharType="separate"/>
      </w:r>
      <w:r w:rsidRPr="001D3618">
        <w:rPr>
          <w:rFonts w:ascii="Times New Roman" w:eastAsia="Times New Roman" w:hAnsi="Times New Roman" w:cs="Times New Roman"/>
          <w:color w:val="000099"/>
          <w:sz w:val="24"/>
          <w:szCs w:val="24"/>
          <w:u w:val="single"/>
          <w:bdr w:val="none" w:sz="0" w:space="0" w:color="auto" w:frame="1"/>
          <w:lang w:eastAsia="ru-RU"/>
        </w:rPr>
        <w:t>пункт 2</w:t>
      </w:r>
      <w:r w:rsidRPr="001D3618">
        <w:rPr>
          <w:rFonts w:ascii="Times New Roman" w:eastAsia="Times New Roman" w:hAnsi="Times New Roman" w:cs="Times New Roman"/>
          <w:sz w:val="24"/>
          <w:szCs w:val="24"/>
          <w:lang w:eastAsia="ru-RU"/>
        </w:rPr>
        <w:fldChar w:fldCharType="end"/>
      </w:r>
      <w:r w:rsidRPr="001D3618">
        <w:rPr>
          <w:rFonts w:ascii="Times New Roman" w:eastAsia="Times New Roman" w:hAnsi="Times New Roman" w:cs="Times New Roman"/>
          <w:sz w:val="24"/>
          <w:szCs w:val="24"/>
          <w:lang w:eastAsia="ru-RU"/>
        </w:rPr>
        <w:t>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1" w:name="n735"/>
      <w:bookmarkEnd w:id="731"/>
      <w:r w:rsidRPr="001D3618">
        <w:rPr>
          <w:rFonts w:ascii="Times New Roman" w:eastAsia="Times New Roman" w:hAnsi="Times New Roman" w:cs="Times New Roman"/>
          <w:sz w:val="24"/>
          <w:szCs w:val="24"/>
          <w:lang w:eastAsia="ru-RU"/>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2" w:name="n736"/>
      <w:bookmarkEnd w:id="732"/>
      <w:r w:rsidRPr="001D3618">
        <w:rPr>
          <w:rFonts w:ascii="Times New Roman" w:eastAsia="Times New Roman" w:hAnsi="Times New Roman" w:cs="Times New Roman"/>
          <w:sz w:val="24"/>
          <w:szCs w:val="24"/>
          <w:lang w:eastAsia="ru-RU"/>
        </w:rPr>
        <w:t>доповнити пунктом 13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3" w:name="n737"/>
      <w:bookmarkEnd w:id="733"/>
      <w:r w:rsidRPr="001D3618">
        <w:rPr>
          <w:rFonts w:ascii="Times New Roman" w:eastAsia="Times New Roman" w:hAnsi="Times New Roman" w:cs="Times New Roman"/>
          <w:sz w:val="24"/>
          <w:szCs w:val="24"/>
          <w:lang w:eastAsia="ru-RU"/>
        </w:rPr>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4" w:name="n738"/>
      <w:bookmarkEnd w:id="734"/>
      <w:r w:rsidRPr="001D3618">
        <w:rPr>
          <w:rFonts w:ascii="Times New Roman" w:eastAsia="Times New Roman" w:hAnsi="Times New Roman" w:cs="Times New Roman"/>
          <w:sz w:val="24"/>
          <w:szCs w:val="24"/>
          <w:lang w:eastAsia="ru-RU"/>
        </w:rPr>
        <w:t>8) у </w:t>
      </w:r>
      <w:hyperlink r:id="rId64" w:anchor="n16" w:tgtFrame="_blank" w:history="1">
        <w:r w:rsidRPr="001D3618">
          <w:rPr>
            <w:rFonts w:ascii="Times New Roman" w:eastAsia="Times New Roman" w:hAnsi="Times New Roman" w:cs="Times New Roman"/>
            <w:color w:val="000099"/>
            <w:sz w:val="24"/>
            <w:szCs w:val="24"/>
            <w:u w:val="single"/>
            <w:bdr w:val="none" w:sz="0" w:space="0" w:color="auto" w:frame="1"/>
            <w:lang w:eastAsia="ru-RU"/>
          </w:rPr>
          <w:t>частині другій</w:t>
        </w:r>
      </w:hyperlink>
      <w:r w:rsidRPr="001D3618">
        <w:rPr>
          <w:rFonts w:ascii="Times New Roman" w:eastAsia="Times New Roman" w:hAnsi="Times New Roman" w:cs="Times New Roman"/>
          <w:sz w:val="24"/>
          <w:szCs w:val="24"/>
          <w:lang w:eastAsia="ru-RU"/>
        </w:rPr>
        <w:t> статті 3 Закону України "Про судовий збір" (Відомості Верховної Ради України, 2012 р., № 14, ст. 87; 2014 р., № 12, ст. 178; 2015 р., № 33, ст. 323, № 45, ст. 408):</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5" w:name="n739"/>
      <w:bookmarkEnd w:id="735"/>
      <w:r w:rsidRPr="001D3618">
        <w:rPr>
          <w:rFonts w:ascii="Times New Roman" w:eastAsia="Times New Roman" w:hAnsi="Times New Roman" w:cs="Times New Roman"/>
          <w:sz w:val="24"/>
          <w:szCs w:val="24"/>
          <w:lang w:eastAsia="ru-RU"/>
        </w:rPr>
        <w:t>доповнити пунктом 12</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такого змісту:</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6" w:name="n740"/>
      <w:bookmarkEnd w:id="736"/>
      <w:r w:rsidRPr="001D3618">
        <w:rPr>
          <w:rFonts w:ascii="Times New Roman" w:eastAsia="Times New Roman" w:hAnsi="Times New Roman" w:cs="Times New Roman"/>
          <w:sz w:val="24"/>
          <w:szCs w:val="24"/>
          <w:lang w:eastAsia="ru-RU"/>
        </w:rPr>
        <w:t>"12</w:t>
      </w:r>
      <w:r w:rsidRPr="001D3618">
        <w:rPr>
          <w:rFonts w:ascii="Times New Roman" w:eastAsia="Times New Roman" w:hAnsi="Times New Roman" w:cs="Times New Roman"/>
          <w:b/>
          <w:bCs/>
          <w:color w:val="000000"/>
          <w:sz w:val="2"/>
          <w:szCs w:val="2"/>
          <w:bdr w:val="none" w:sz="0" w:space="0" w:color="auto" w:frame="1"/>
          <w:lang w:eastAsia="ru-RU"/>
        </w:rPr>
        <w:t>-</w:t>
      </w:r>
      <w:r w:rsidRPr="001D3618">
        <w:rPr>
          <w:rFonts w:ascii="Times New Roman" w:eastAsia="Times New Roman" w:hAnsi="Times New Roman" w:cs="Times New Roman"/>
          <w:b/>
          <w:bCs/>
          <w:color w:val="000000"/>
          <w:sz w:val="16"/>
          <w:szCs w:val="16"/>
          <w:bdr w:val="none" w:sz="0" w:space="0" w:color="auto" w:frame="1"/>
          <w:vertAlign w:val="superscript"/>
          <w:lang w:eastAsia="ru-RU"/>
        </w:rPr>
        <w:t>1</w:t>
      </w:r>
      <w:r w:rsidRPr="001D3618">
        <w:rPr>
          <w:rFonts w:ascii="Times New Roman" w:eastAsia="Times New Roman" w:hAnsi="Times New Roman" w:cs="Times New Roman"/>
          <w:sz w:val="24"/>
          <w:szCs w:val="24"/>
          <w:lang w:eastAsia="ru-RU"/>
        </w:rPr>
        <w:t>) заяви про видачу обмежувального припису";</w:t>
      </w:r>
    </w:p>
    <w:bookmarkStart w:id="737" w:name="n741"/>
    <w:bookmarkEnd w:id="737"/>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sz w:val="24"/>
          <w:szCs w:val="24"/>
          <w:lang w:eastAsia="ru-RU"/>
        </w:rPr>
        <w:fldChar w:fldCharType="begin"/>
      </w:r>
      <w:r w:rsidRPr="001D3618">
        <w:rPr>
          <w:rFonts w:ascii="Times New Roman" w:eastAsia="Times New Roman" w:hAnsi="Times New Roman" w:cs="Times New Roman"/>
          <w:sz w:val="24"/>
          <w:szCs w:val="24"/>
          <w:lang w:eastAsia="ru-RU"/>
        </w:rPr>
        <w:instrText xml:space="preserve"> HYPERLINK "http://zakon3.rada.gov.ua/laws/show/3674-17/paran31" \l "n31" \t "_blank" </w:instrText>
      </w:r>
      <w:r w:rsidRPr="001D3618">
        <w:rPr>
          <w:rFonts w:ascii="Times New Roman" w:eastAsia="Times New Roman" w:hAnsi="Times New Roman" w:cs="Times New Roman"/>
          <w:sz w:val="24"/>
          <w:szCs w:val="24"/>
          <w:lang w:eastAsia="ru-RU"/>
        </w:rPr>
        <w:fldChar w:fldCharType="separate"/>
      </w:r>
      <w:r w:rsidRPr="001D3618">
        <w:rPr>
          <w:rFonts w:ascii="Times New Roman" w:eastAsia="Times New Roman" w:hAnsi="Times New Roman" w:cs="Times New Roman"/>
          <w:color w:val="000099"/>
          <w:sz w:val="24"/>
          <w:szCs w:val="24"/>
          <w:u w:val="single"/>
          <w:bdr w:val="none" w:sz="0" w:space="0" w:color="auto" w:frame="1"/>
          <w:lang w:eastAsia="ru-RU"/>
        </w:rPr>
        <w:t>пункт 14</w:t>
      </w:r>
      <w:r w:rsidRPr="001D3618">
        <w:rPr>
          <w:rFonts w:ascii="Times New Roman" w:eastAsia="Times New Roman" w:hAnsi="Times New Roman" w:cs="Times New Roman"/>
          <w:sz w:val="24"/>
          <w:szCs w:val="24"/>
          <w:lang w:eastAsia="ru-RU"/>
        </w:rPr>
        <w:fldChar w:fldCharType="end"/>
      </w:r>
      <w:r w:rsidRPr="001D3618">
        <w:rPr>
          <w:rFonts w:ascii="Times New Roman" w:eastAsia="Times New Roman" w:hAnsi="Times New Roman" w:cs="Times New Roman"/>
          <w:sz w:val="24"/>
          <w:szCs w:val="24"/>
          <w:lang w:eastAsia="ru-RU"/>
        </w:rPr>
        <w:t> викласти в такій редакції:</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8" w:name="n742"/>
      <w:bookmarkEnd w:id="738"/>
      <w:r w:rsidRPr="001D3618">
        <w:rPr>
          <w:rFonts w:ascii="Times New Roman" w:eastAsia="Times New Roman" w:hAnsi="Times New Roman" w:cs="Times New Roman"/>
          <w:sz w:val="24"/>
          <w:szCs w:val="24"/>
          <w:lang w:eastAsia="ru-RU"/>
        </w:rPr>
        <w:t>"14) заяви, апеляційної та касаційної скарги про захист прав малолітніх чи неповнолітніх осіб";</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9" w:name="n743"/>
      <w:bookmarkEnd w:id="739"/>
      <w:r w:rsidRPr="001D3618">
        <w:rPr>
          <w:rFonts w:ascii="Times New Roman" w:eastAsia="Times New Roman" w:hAnsi="Times New Roman" w:cs="Times New Roman"/>
          <w:sz w:val="24"/>
          <w:szCs w:val="24"/>
          <w:lang w:eastAsia="ru-RU"/>
        </w:rPr>
        <w:t>9) у </w:t>
      </w:r>
      <w:hyperlink r:id="rId65" w:anchor="n181" w:tgtFrame="_blank" w:history="1">
        <w:r w:rsidRPr="001D3618">
          <w:rPr>
            <w:rFonts w:ascii="Times New Roman" w:eastAsia="Times New Roman" w:hAnsi="Times New Roman" w:cs="Times New Roman"/>
            <w:color w:val="000099"/>
            <w:sz w:val="24"/>
            <w:szCs w:val="24"/>
            <w:u w:val="single"/>
            <w:bdr w:val="none" w:sz="0" w:space="0" w:color="auto" w:frame="1"/>
            <w:lang w:eastAsia="ru-RU"/>
          </w:rPr>
          <w:t>пункті 18</w:t>
        </w:r>
      </w:hyperlink>
      <w:r w:rsidRPr="001D3618">
        <w:rPr>
          <w:rFonts w:ascii="Times New Roman" w:eastAsia="Times New Roman" w:hAnsi="Times New Roman" w:cs="Times New Roman"/>
          <w:sz w:val="24"/>
          <w:szCs w:val="24"/>
          <w:lang w:eastAsia="ru-RU"/>
        </w:rPr>
        <w:t>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0" w:name="n744"/>
      <w:bookmarkEnd w:id="740"/>
      <w:r w:rsidRPr="001D3618">
        <w:rPr>
          <w:rFonts w:ascii="Times New Roman" w:eastAsia="Times New Roman" w:hAnsi="Times New Roman" w:cs="Times New Roman"/>
          <w:sz w:val="24"/>
          <w:szCs w:val="24"/>
          <w:lang w:eastAsia="ru-RU"/>
        </w:rPr>
        <w:t>4. Кабінету Міністрів України у шестимісячний строк з дня набрання чинності цим Законом: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1" w:name="n745"/>
      <w:bookmarkEnd w:id="741"/>
      <w:r w:rsidRPr="001D3618">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1D3618" w:rsidRPr="001D3618" w:rsidRDefault="001D3618" w:rsidP="001D36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2" w:name="n746"/>
      <w:bookmarkEnd w:id="742"/>
      <w:r w:rsidRPr="001D3618">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1D3618" w:rsidRPr="001D3618" w:rsidTr="001D3618">
        <w:tc>
          <w:tcPr>
            <w:tcW w:w="1500" w:type="pct"/>
            <w:tcBorders>
              <w:top w:val="single" w:sz="2" w:space="0" w:color="auto"/>
              <w:left w:val="single" w:sz="2" w:space="0" w:color="auto"/>
              <w:bottom w:val="single" w:sz="2" w:space="0" w:color="auto"/>
              <w:right w:val="single" w:sz="2" w:space="0" w:color="auto"/>
            </w:tcBorders>
            <w:hideMark/>
          </w:tcPr>
          <w:p w:rsidR="001D3618" w:rsidRPr="001D3618" w:rsidRDefault="001D3618" w:rsidP="001D3618">
            <w:pPr>
              <w:spacing w:after="0" w:line="240" w:lineRule="auto"/>
              <w:jc w:val="center"/>
              <w:textAlignment w:val="baseline"/>
              <w:rPr>
                <w:rFonts w:ascii="Times New Roman" w:eastAsia="Times New Roman" w:hAnsi="Times New Roman" w:cs="Times New Roman"/>
                <w:sz w:val="24"/>
                <w:szCs w:val="24"/>
                <w:lang w:eastAsia="ru-RU"/>
              </w:rPr>
            </w:pPr>
            <w:bookmarkStart w:id="743" w:name="n747"/>
            <w:bookmarkEnd w:id="743"/>
            <w:r w:rsidRPr="001D3618">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D3618" w:rsidRPr="001D3618" w:rsidRDefault="001D3618" w:rsidP="001D3618">
            <w:pPr>
              <w:spacing w:after="0" w:line="240" w:lineRule="auto"/>
              <w:jc w:val="right"/>
              <w:textAlignment w:val="baseline"/>
              <w:rPr>
                <w:rFonts w:ascii="Times New Roman" w:eastAsia="Times New Roman" w:hAnsi="Times New Roman" w:cs="Times New Roman"/>
                <w:sz w:val="24"/>
                <w:szCs w:val="24"/>
                <w:lang w:eastAsia="ru-RU"/>
              </w:rPr>
            </w:pPr>
            <w:r w:rsidRPr="001D3618">
              <w:rPr>
                <w:rFonts w:ascii="Times New Roman" w:eastAsia="Times New Roman" w:hAnsi="Times New Roman" w:cs="Times New Roman"/>
                <w:b/>
                <w:bCs/>
                <w:color w:val="000000"/>
                <w:sz w:val="24"/>
                <w:szCs w:val="24"/>
                <w:bdr w:val="none" w:sz="0" w:space="0" w:color="auto" w:frame="1"/>
                <w:lang w:eastAsia="ru-RU"/>
              </w:rPr>
              <w:t>П.ПОРОШЕНКО</w:t>
            </w:r>
          </w:p>
        </w:tc>
      </w:tr>
      <w:tr w:rsidR="001D3618" w:rsidRPr="001D3618" w:rsidTr="001D361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D3618" w:rsidRPr="001D3618" w:rsidRDefault="001D3618" w:rsidP="001D3618">
            <w:pPr>
              <w:spacing w:after="0" w:line="240" w:lineRule="auto"/>
              <w:jc w:val="center"/>
              <w:textAlignment w:val="baseline"/>
              <w:rPr>
                <w:rFonts w:ascii="Times New Roman" w:eastAsia="Times New Roman" w:hAnsi="Times New Roman" w:cs="Times New Roman"/>
                <w:color w:val="000000"/>
                <w:sz w:val="24"/>
                <w:szCs w:val="24"/>
                <w:lang w:eastAsia="ru-RU"/>
              </w:rPr>
            </w:pPr>
            <w:r w:rsidRPr="001D3618">
              <w:rPr>
                <w:rFonts w:ascii="Times New Roman" w:eastAsia="Times New Roman" w:hAnsi="Times New Roman" w:cs="Times New Roman"/>
                <w:b/>
                <w:bCs/>
                <w:color w:val="000000"/>
                <w:sz w:val="24"/>
                <w:szCs w:val="24"/>
                <w:bdr w:val="none" w:sz="0" w:space="0" w:color="auto" w:frame="1"/>
                <w:lang w:eastAsia="ru-RU"/>
              </w:rPr>
              <w:lastRenderedPageBreak/>
              <w:t>м. Київ</w:t>
            </w:r>
            <w:r w:rsidRPr="001D3618">
              <w:rPr>
                <w:rFonts w:ascii="Times New Roman" w:eastAsia="Times New Roman" w:hAnsi="Times New Roman" w:cs="Times New Roman"/>
                <w:color w:val="000000"/>
                <w:sz w:val="24"/>
                <w:szCs w:val="24"/>
                <w:lang w:eastAsia="ru-RU"/>
              </w:rPr>
              <w:t> </w:t>
            </w:r>
            <w:r w:rsidRPr="001D3618">
              <w:rPr>
                <w:rFonts w:ascii="Times New Roman" w:eastAsia="Times New Roman" w:hAnsi="Times New Roman" w:cs="Times New Roman"/>
                <w:color w:val="000000"/>
                <w:sz w:val="24"/>
                <w:szCs w:val="24"/>
                <w:lang w:eastAsia="ru-RU"/>
              </w:rPr>
              <w:br/>
            </w:r>
            <w:r w:rsidRPr="001D3618">
              <w:rPr>
                <w:rFonts w:ascii="Times New Roman" w:eastAsia="Times New Roman" w:hAnsi="Times New Roman" w:cs="Times New Roman"/>
                <w:b/>
                <w:bCs/>
                <w:color w:val="000000"/>
                <w:sz w:val="24"/>
                <w:szCs w:val="24"/>
                <w:bdr w:val="none" w:sz="0" w:space="0" w:color="auto" w:frame="1"/>
                <w:lang w:eastAsia="ru-RU"/>
              </w:rPr>
              <w:t>7 грудня 2017 року</w:t>
            </w:r>
            <w:r w:rsidRPr="001D3618">
              <w:rPr>
                <w:rFonts w:ascii="Times New Roman" w:eastAsia="Times New Roman" w:hAnsi="Times New Roman" w:cs="Times New Roman"/>
                <w:color w:val="000000"/>
                <w:sz w:val="24"/>
                <w:szCs w:val="24"/>
                <w:lang w:eastAsia="ru-RU"/>
              </w:rPr>
              <w:t> </w:t>
            </w:r>
            <w:r w:rsidRPr="001D3618">
              <w:rPr>
                <w:rFonts w:ascii="Times New Roman" w:eastAsia="Times New Roman" w:hAnsi="Times New Roman" w:cs="Times New Roman"/>
                <w:color w:val="000000"/>
                <w:sz w:val="24"/>
                <w:szCs w:val="24"/>
                <w:lang w:eastAsia="ru-RU"/>
              </w:rPr>
              <w:br/>
            </w:r>
            <w:r w:rsidRPr="001D3618">
              <w:rPr>
                <w:rFonts w:ascii="Times New Roman" w:eastAsia="Times New Roman" w:hAnsi="Times New Roman" w:cs="Times New Roman"/>
                <w:b/>
                <w:bCs/>
                <w:color w:val="000000"/>
                <w:sz w:val="24"/>
                <w:szCs w:val="24"/>
                <w:bdr w:val="none" w:sz="0" w:space="0" w:color="auto" w:frame="1"/>
                <w:lang w:eastAsia="ru-RU"/>
              </w:rPr>
              <w:t>№ 2229-VIII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D3618" w:rsidRPr="001D3618" w:rsidRDefault="001D3618" w:rsidP="001D3618">
            <w:pPr>
              <w:spacing w:after="0" w:line="240" w:lineRule="auto"/>
              <w:jc w:val="both"/>
              <w:rPr>
                <w:rFonts w:ascii="Times New Roman" w:eastAsia="Times New Roman" w:hAnsi="Times New Roman" w:cs="Times New Roman"/>
                <w:color w:val="000000"/>
                <w:sz w:val="24"/>
                <w:szCs w:val="24"/>
                <w:lang w:eastAsia="ru-RU"/>
              </w:rPr>
            </w:pPr>
          </w:p>
        </w:tc>
      </w:tr>
    </w:tbl>
    <w:p w:rsidR="00562F59" w:rsidRDefault="00562F59">
      <w:bookmarkStart w:id="744" w:name="_GoBack"/>
      <w:bookmarkEnd w:id="744"/>
    </w:p>
    <w:sectPr w:rsidR="0056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8"/>
    <w:rsid w:val="001D3618"/>
    <w:rsid w:val="00562F59"/>
    <w:rsid w:val="00B6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618"/>
    <w:rPr>
      <w:rFonts w:ascii="Tahoma" w:hAnsi="Tahoma" w:cs="Tahoma"/>
      <w:sz w:val="16"/>
      <w:szCs w:val="16"/>
    </w:rPr>
  </w:style>
  <w:style w:type="paragraph" w:customStyle="1" w:styleId="rvps2">
    <w:name w:val="rvps2"/>
    <w:basedOn w:val="a"/>
    <w:rsid w:val="001D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3618"/>
    <w:rPr>
      <w:color w:val="0000FF"/>
      <w:u w:val="single"/>
    </w:rPr>
  </w:style>
  <w:style w:type="character" w:customStyle="1" w:styleId="rvts9">
    <w:name w:val="rvts9"/>
    <w:basedOn w:val="a0"/>
    <w:rsid w:val="001D3618"/>
  </w:style>
  <w:style w:type="paragraph" w:customStyle="1" w:styleId="rvps7">
    <w:name w:val="rvps7"/>
    <w:basedOn w:val="a"/>
    <w:rsid w:val="001D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D3618"/>
  </w:style>
  <w:style w:type="character" w:customStyle="1" w:styleId="rvts37">
    <w:name w:val="rvts37"/>
    <w:basedOn w:val="a0"/>
    <w:rsid w:val="001D3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618"/>
    <w:rPr>
      <w:rFonts w:ascii="Tahoma" w:hAnsi="Tahoma" w:cs="Tahoma"/>
      <w:sz w:val="16"/>
      <w:szCs w:val="16"/>
    </w:rPr>
  </w:style>
  <w:style w:type="paragraph" w:customStyle="1" w:styleId="rvps2">
    <w:name w:val="rvps2"/>
    <w:basedOn w:val="a"/>
    <w:rsid w:val="001D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3618"/>
    <w:rPr>
      <w:color w:val="0000FF"/>
      <w:u w:val="single"/>
    </w:rPr>
  </w:style>
  <w:style w:type="character" w:customStyle="1" w:styleId="rvts9">
    <w:name w:val="rvts9"/>
    <w:basedOn w:val="a0"/>
    <w:rsid w:val="001D3618"/>
  </w:style>
  <w:style w:type="paragraph" w:customStyle="1" w:styleId="rvps7">
    <w:name w:val="rvps7"/>
    <w:basedOn w:val="a"/>
    <w:rsid w:val="001D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D3618"/>
  </w:style>
  <w:style w:type="character" w:customStyle="1" w:styleId="rvts37">
    <w:name w:val="rvts37"/>
    <w:basedOn w:val="a0"/>
    <w:rsid w:val="001D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6011">
      <w:bodyDiv w:val="1"/>
      <w:marLeft w:val="0"/>
      <w:marRight w:val="0"/>
      <w:marTop w:val="0"/>
      <w:marBottom w:val="0"/>
      <w:divBdr>
        <w:top w:val="none" w:sz="0" w:space="0" w:color="auto"/>
        <w:left w:val="none" w:sz="0" w:space="0" w:color="auto"/>
        <w:bottom w:val="none" w:sz="0" w:space="0" w:color="auto"/>
        <w:right w:val="none" w:sz="0" w:space="0" w:color="auto"/>
      </w:divBdr>
      <w:divsChild>
        <w:div w:id="1448083913">
          <w:marLeft w:val="0"/>
          <w:marRight w:val="0"/>
          <w:marTop w:val="0"/>
          <w:marBottom w:val="150"/>
          <w:divBdr>
            <w:top w:val="none" w:sz="0" w:space="0" w:color="auto"/>
            <w:left w:val="none" w:sz="0" w:space="0" w:color="auto"/>
            <w:bottom w:val="none" w:sz="0" w:space="0" w:color="auto"/>
            <w:right w:val="none" w:sz="0" w:space="0" w:color="auto"/>
          </w:divBdr>
        </w:div>
      </w:divsChild>
    </w:div>
    <w:div w:id="996616361">
      <w:bodyDiv w:val="1"/>
      <w:marLeft w:val="0"/>
      <w:marRight w:val="0"/>
      <w:marTop w:val="0"/>
      <w:marBottom w:val="0"/>
      <w:divBdr>
        <w:top w:val="none" w:sz="0" w:space="0" w:color="auto"/>
        <w:left w:val="none" w:sz="0" w:space="0" w:color="auto"/>
        <w:bottom w:val="none" w:sz="0" w:space="0" w:color="auto"/>
        <w:right w:val="none" w:sz="0" w:space="0" w:color="auto"/>
      </w:divBdr>
    </w:div>
    <w:div w:id="1696072744">
      <w:bodyDiv w:val="1"/>
      <w:marLeft w:val="0"/>
      <w:marRight w:val="0"/>
      <w:marTop w:val="0"/>
      <w:marBottom w:val="0"/>
      <w:divBdr>
        <w:top w:val="none" w:sz="0" w:space="0" w:color="auto"/>
        <w:left w:val="none" w:sz="0" w:space="0" w:color="auto"/>
        <w:bottom w:val="none" w:sz="0" w:space="0" w:color="auto"/>
        <w:right w:val="none" w:sz="0" w:space="0" w:color="auto"/>
      </w:divBdr>
      <w:divsChild>
        <w:div w:id="19485835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229-19" TargetMode="External"/><Relationship Id="rId18" Type="http://schemas.openxmlformats.org/officeDocument/2006/relationships/hyperlink" Target="http://zakon3.rada.gov.ua/laws/show/2297-17" TargetMode="External"/><Relationship Id="rId26" Type="http://schemas.openxmlformats.org/officeDocument/2006/relationships/hyperlink" Target="http://zakon3.rada.gov.ua/laws/show/2341-14" TargetMode="External"/><Relationship Id="rId39" Type="http://schemas.openxmlformats.org/officeDocument/2006/relationships/hyperlink" Target="http://zakon3.rada.gov.ua/laws/show/2866-15" TargetMode="External"/><Relationship Id="rId21" Type="http://schemas.openxmlformats.org/officeDocument/2006/relationships/hyperlink" Target="http://zakon3.rada.gov.ua/laws/show/3460-17" TargetMode="External"/><Relationship Id="rId34" Type="http://schemas.openxmlformats.org/officeDocument/2006/relationships/hyperlink" Target="http://zakon3.rada.gov.ua/laws/show/2866-15" TargetMode="External"/><Relationship Id="rId42" Type="http://schemas.openxmlformats.org/officeDocument/2006/relationships/hyperlink" Target="http://zakon3.rada.gov.ua/laws/show/1618-15/paran9115" TargetMode="External"/><Relationship Id="rId47" Type="http://schemas.openxmlformats.org/officeDocument/2006/relationships/hyperlink" Target="http://zakon3.rada.gov.ua/laws/show/2402-14/paran108" TargetMode="External"/><Relationship Id="rId50" Type="http://schemas.openxmlformats.org/officeDocument/2006/relationships/hyperlink" Target="http://zakon3.rada.gov.ua/laws/show/2866-15" TargetMode="External"/><Relationship Id="rId55" Type="http://schemas.openxmlformats.org/officeDocument/2006/relationships/hyperlink" Target="http://zakon3.rada.gov.ua/laws/show/3460-17" TargetMode="External"/><Relationship Id="rId63" Type="http://schemas.openxmlformats.org/officeDocument/2006/relationships/hyperlink" Target="http://zakon3.rada.gov.ua/laws/show/3460-17/paran86" TargetMode="External"/><Relationship Id="rId7" Type="http://schemas.openxmlformats.org/officeDocument/2006/relationships/hyperlink" Target="http://zakon3.rada.gov.ua/laws/show/995_021" TargetMode="External"/><Relationship Id="rId2" Type="http://schemas.microsoft.com/office/2007/relationships/stylesWithEffects" Target="stylesWithEffects.xml"/><Relationship Id="rId16" Type="http://schemas.openxmlformats.org/officeDocument/2006/relationships/hyperlink" Target="http://zakon3.rada.gov.ua/laws/show/2229-19" TargetMode="External"/><Relationship Id="rId29" Type="http://schemas.openxmlformats.org/officeDocument/2006/relationships/hyperlink" Target="http://zakon3.rada.gov.ua/laws/show/435-15" TargetMode="Externa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11" Type="http://schemas.openxmlformats.org/officeDocument/2006/relationships/hyperlink" Target="http://zakon3.rada.gov.ua/laws/show/2229-19" TargetMode="External"/><Relationship Id="rId24" Type="http://schemas.openxmlformats.org/officeDocument/2006/relationships/hyperlink" Target="http://zakon3.rada.gov.ua/laws/show/2229-19/page2" TargetMode="External"/><Relationship Id="rId32" Type="http://schemas.openxmlformats.org/officeDocument/2006/relationships/hyperlink" Target="http://zakon3.rada.gov.ua/laws/show/2789-14" TargetMode="External"/><Relationship Id="rId37" Type="http://schemas.openxmlformats.org/officeDocument/2006/relationships/hyperlink" Target="http://zakon3.rada.gov.ua/laws/show/1618-15/paran6892" TargetMode="External"/><Relationship Id="rId40" Type="http://schemas.openxmlformats.org/officeDocument/2006/relationships/hyperlink" Target="http://zakon3.rada.gov.ua/laws/show/2866-15" TargetMode="External"/><Relationship Id="rId45" Type="http://schemas.openxmlformats.org/officeDocument/2006/relationships/hyperlink" Target="http://zakon3.rada.gov.ua/laws/show/2402-14/paran97" TargetMode="External"/><Relationship Id="rId53" Type="http://schemas.openxmlformats.org/officeDocument/2006/relationships/hyperlink" Target="http://zakon3.rada.gov.ua/laws/show/3460-17" TargetMode="External"/><Relationship Id="rId58" Type="http://schemas.openxmlformats.org/officeDocument/2006/relationships/hyperlink" Target="http://zakon3.rada.gov.ua/laws/show/4651-17" TargetMode="External"/><Relationship Id="rId66"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3.rada.gov.ua/laws/show/3460-17" TargetMode="External"/><Relationship Id="rId23" Type="http://schemas.openxmlformats.org/officeDocument/2006/relationships/hyperlink" Target="http://zakon3.rada.gov.ua/laws/show/3460-17" TargetMode="External"/><Relationship Id="rId28" Type="http://schemas.openxmlformats.org/officeDocument/2006/relationships/hyperlink" Target="http://zakon3.rada.gov.ua/laws/show/2341-14/paran3376" TargetMode="External"/><Relationship Id="rId36" Type="http://schemas.openxmlformats.org/officeDocument/2006/relationships/hyperlink" Target="http://zakon3.rada.gov.ua/laws/show/1618-15" TargetMode="External"/><Relationship Id="rId49" Type="http://schemas.openxmlformats.org/officeDocument/2006/relationships/hyperlink" Target="http://zakon3.rada.gov.ua/laws/show/966-15/paran20" TargetMode="External"/><Relationship Id="rId57" Type="http://schemas.openxmlformats.org/officeDocument/2006/relationships/hyperlink" Target="http://zakon3.rada.gov.ua/laws/show/2341-14" TargetMode="External"/><Relationship Id="rId61" Type="http://schemas.openxmlformats.org/officeDocument/2006/relationships/hyperlink" Target="http://zakon3.rada.gov.ua/laws/show/435-15" TargetMode="External"/><Relationship Id="rId10" Type="http://schemas.openxmlformats.org/officeDocument/2006/relationships/hyperlink" Target="http://zakon3.rada.gov.ua/laws/show/2947-14" TargetMode="External"/><Relationship Id="rId19" Type="http://schemas.openxmlformats.org/officeDocument/2006/relationships/hyperlink" Target="http://zakon3.rada.gov.ua/laws/show/2297-17" TargetMode="External"/><Relationship Id="rId31" Type="http://schemas.openxmlformats.org/officeDocument/2006/relationships/hyperlink" Target="http://zakon3.rada.gov.ua/laws/show/254%D0%BA/96-%D0%B2%D1%80" TargetMode="External"/><Relationship Id="rId44" Type="http://schemas.openxmlformats.org/officeDocument/2006/relationships/hyperlink" Target="http://zakon3.rada.gov.ua/laws/show/2402-14/paran8" TargetMode="External"/><Relationship Id="rId52" Type="http://schemas.openxmlformats.org/officeDocument/2006/relationships/hyperlink" Target="http://zakon3.rada.gov.ua/laws/show/254%D0%BA/96-%D0%B2%D1%80" TargetMode="External"/><Relationship Id="rId60" Type="http://schemas.openxmlformats.org/officeDocument/2006/relationships/hyperlink" Target="http://zakon3.rada.gov.ua/laws/show/995_207" TargetMode="External"/><Relationship Id="rId65" Type="http://schemas.openxmlformats.org/officeDocument/2006/relationships/hyperlink" Target="http://zakon3.rada.gov.ua/laws/show/580-19/paran181" TargetMode="External"/><Relationship Id="rId4" Type="http://schemas.openxmlformats.org/officeDocument/2006/relationships/webSettings" Target="webSettings.xml"/><Relationship Id="rId9" Type="http://schemas.openxmlformats.org/officeDocument/2006/relationships/hyperlink" Target="http://zakon3.rada.gov.ua/laws/show/994_135" TargetMode="External"/><Relationship Id="rId14" Type="http://schemas.openxmlformats.org/officeDocument/2006/relationships/hyperlink" Target="http://zakon3.rada.gov.ua/laws/show/2229-19" TargetMode="External"/><Relationship Id="rId22" Type="http://schemas.openxmlformats.org/officeDocument/2006/relationships/hyperlink" Target="http://zakon3.rada.gov.ua/laws/show/2229-19/paran6" TargetMode="External"/><Relationship Id="rId27" Type="http://schemas.openxmlformats.org/officeDocument/2006/relationships/hyperlink" Target="http://zakon3.rada.gov.ua/laws/show/4651-17" TargetMode="External"/><Relationship Id="rId30" Type="http://schemas.openxmlformats.org/officeDocument/2006/relationships/hyperlink" Target="http://zakon3.rada.gov.ua/laws/show/254%D0%BA/96-%D0%B2%D1%80" TargetMode="External"/><Relationship Id="rId35" Type="http://schemas.openxmlformats.org/officeDocument/2006/relationships/hyperlink" Target="http://zakon3.rada.gov.ua/laws/show/80731-10/paran1867" TargetMode="External"/><Relationship Id="rId43" Type="http://schemas.openxmlformats.org/officeDocument/2006/relationships/hyperlink" Target="http://zakon3.rada.gov.ua/laws/show/2402-14" TargetMode="External"/><Relationship Id="rId48" Type="http://schemas.openxmlformats.org/officeDocument/2006/relationships/hyperlink" Target="http://zakon3.rada.gov.ua/laws/show/966-15/paran18" TargetMode="External"/><Relationship Id="rId56" Type="http://schemas.openxmlformats.org/officeDocument/2006/relationships/hyperlink" Target="http://zakon3.rada.gov.ua/laws/show/1618-15" TargetMode="External"/><Relationship Id="rId64" Type="http://schemas.openxmlformats.org/officeDocument/2006/relationships/hyperlink" Target="http://zakon3.rada.gov.ua/laws/show/3674-17/paran16" TargetMode="External"/><Relationship Id="rId8" Type="http://schemas.openxmlformats.org/officeDocument/2006/relationships/hyperlink" Target="http://zakon3.rada.gov.ua/laws/show/994_927" TargetMode="External"/><Relationship Id="rId51" Type="http://schemas.openxmlformats.org/officeDocument/2006/relationships/hyperlink" Target="http://zakon3.rada.gov.ua/laws/show/5207-17" TargetMode="External"/><Relationship Id="rId3" Type="http://schemas.openxmlformats.org/officeDocument/2006/relationships/settings" Target="settings.xml"/><Relationship Id="rId12" Type="http://schemas.openxmlformats.org/officeDocument/2006/relationships/hyperlink" Target="http://zakon3.rada.gov.ua/laws/show/2229-19" TargetMode="External"/><Relationship Id="rId17" Type="http://schemas.openxmlformats.org/officeDocument/2006/relationships/hyperlink" Target="http://zakon3.rada.gov.ua/laws/show/2229-19/paran27" TargetMode="External"/><Relationship Id="rId25" Type="http://schemas.openxmlformats.org/officeDocument/2006/relationships/hyperlink" Target="http://zakon3.rada.gov.ua/laws/show/1618-15" TargetMode="External"/><Relationship Id="rId33" Type="http://schemas.openxmlformats.org/officeDocument/2006/relationships/hyperlink" Target="http://zakon3.rada.gov.ua/laws/show/80731-10" TargetMode="External"/><Relationship Id="rId38" Type="http://schemas.openxmlformats.org/officeDocument/2006/relationships/hyperlink" Target="http://zakon3.rada.gov.ua/laws/show/2866-15" TargetMode="External"/><Relationship Id="rId46" Type="http://schemas.openxmlformats.org/officeDocument/2006/relationships/hyperlink" Target="http://zakon3.rada.gov.ua/laws/show/2402-14/paran105" TargetMode="External"/><Relationship Id="rId59" Type="http://schemas.openxmlformats.org/officeDocument/2006/relationships/hyperlink" Target="http://zakon3.rada.gov.ua/laws/show/2341-14/paran3376" TargetMode="External"/><Relationship Id="rId67" Type="http://schemas.openxmlformats.org/officeDocument/2006/relationships/theme" Target="theme/theme1.xml"/><Relationship Id="rId20" Type="http://schemas.openxmlformats.org/officeDocument/2006/relationships/hyperlink" Target="http://zakon3.rada.gov.ua/laws/show/2229-19/paran46" TargetMode="External"/><Relationship Id="rId41" Type="http://schemas.openxmlformats.org/officeDocument/2006/relationships/hyperlink" Target="http://zakon3.rada.gov.ua/laws/show/2866-15" TargetMode="External"/><Relationship Id="rId54" Type="http://schemas.openxmlformats.org/officeDocument/2006/relationships/hyperlink" Target="http://zakon3.rada.gov.ua/laws/show/3460-17" TargetMode="External"/><Relationship Id="rId62" Type="http://schemas.openxmlformats.org/officeDocument/2006/relationships/hyperlink" Target="http://zakon3.rada.gov.ua/laws/show/25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20599</Words>
  <Characters>117417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2018-03-27T08:53:00Z</dcterms:created>
  <dcterms:modified xsi:type="dcterms:W3CDTF">2018-03-27T08:53:00Z</dcterms:modified>
</cp:coreProperties>
</file>